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D51AD" w14:textId="07BFBDBD" w:rsidR="00E217C6" w:rsidRPr="000D4DD1" w:rsidRDefault="00CA674C" w:rsidP="00C0342B">
      <w:pPr>
        <w:ind w:firstLineChars="0" w:firstLine="0"/>
        <w:rPr>
          <w:rFonts w:eastAsia="黑体" w:cs="Times New Roman"/>
        </w:rPr>
      </w:pPr>
      <w:r w:rsidRPr="000D4DD1">
        <w:rPr>
          <w:rFonts w:eastAsia="黑体" w:cs="Times New Roman"/>
        </w:rPr>
        <w:t>XXXXXX</w:t>
      </w:r>
    </w:p>
    <w:p w14:paraId="61DEA59E" w14:textId="7AC23F0B" w:rsidR="00CA674C" w:rsidRPr="000D4DD1" w:rsidRDefault="00CA674C" w:rsidP="00121DE9">
      <w:pPr>
        <w:ind w:firstLineChars="0" w:firstLine="0"/>
        <w:rPr>
          <w:rFonts w:eastAsia="黑体" w:cs="Times New Roman"/>
        </w:rPr>
      </w:pPr>
      <w:r w:rsidRPr="000D4DD1">
        <w:rPr>
          <w:rFonts w:eastAsia="黑体" w:cs="Times New Roman"/>
        </w:rPr>
        <w:t>XXXXXX</w:t>
      </w:r>
    </w:p>
    <w:p w14:paraId="0A769E5F" w14:textId="7B6DC2EF" w:rsidR="0088093E" w:rsidRPr="000D4DD1" w:rsidRDefault="00CA674C" w:rsidP="005058B9">
      <w:pPr>
        <w:ind w:firstLineChars="27" w:firstLine="194"/>
        <w:jc w:val="distribute"/>
        <w:rPr>
          <w:rFonts w:cs="Times New Roman"/>
          <w:bCs/>
          <w:sz w:val="72"/>
          <w:szCs w:val="36"/>
        </w:rPr>
      </w:pPr>
      <w:r w:rsidRPr="000D4DD1">
        <w:rPr>
          <w:rFonts w:cs="Times New Roman" w:hint="eastAsia"/>
          <w:bCs/>
          <w:sz w:val="72"/>
          <w:szCs w:val="36"/>
        </w:rPr>
        <w:t>团体标准</w:t>
      </w:r>
    </w:p>
    <w:p w14:paraId="1FCD561E" w14:textId="34C076F7" w:rsidR="0088093E" w:rsidRPr="000D4DD1" w:rsidRDefault="00CA674C" w:rsidP="00AF4097">
      <w:pPr>
        <w:pBdr>
          <w:bottom w:val="single" w:sz="6" w:space="1" w:color="auto"/>
        </w:pBdr>
        <w:ind w:firstLine="560"/>
        <w:jc w:val="right"/>
        <w:rPr>
          <w:rFonts w:eastAsia="黑体" w:cs="Times New Roman"/>
          <w:bCs/>
          <w:sz w:val="28"/>
          <w:szCs w:val="28"/>
        </w:rPr>
      </w:pPr>
      <w:r w:rsidRPr="000D4DD1">
        <w:rPr>
          <w:rFonts w:eastAsia="黑体" w:cs="Times New Roman"/>
          <w:bCs/>
          <w:sz w:val="28"/>
          <w:szCs w:val="28"/>
        </w:rPr>
        <w:t>T/CGS xxxx-2024</w:t>
      </w:r>
    </w:p>
    <w:p w14:paraId="5BA6A35D" w14:textId="77777777" w:rsidR="00CA674C" w:rsidRPr="000D4DD1" w:rsidRDefault="00CA674C" w:rsidP="00615FCB">
      <w:pPr>
        <w:ind w:firstLine="643"/>
        <w:jc w:val="center"/>
        <w:rPr>
          <w:rFonts w:cs="Times New Roman"/>
          <w:b/>
          <w:bCs/>
          <w:sz w:val="32"/>
          <w:szCs w:val="36"/>
        </w:rPr>
      </w:pPr>
    </w:p>
    <w:p w14:paraId="4B55C97D" w14:textId="351FA484" w:rsidR="00CA674C" w:rsidRPr="000D4DD1" w:rsidRDefault="00CA674C" w:rsidP="00615FCB">
      <w:pPr>
        <w:ind w:firstLine="643"/>
        <w:jc w:val="center"/>
        <w:rPr>
          <w:rFonts w:cs="Times New Roman"/>
          <w:b/>
          <w:bCs/>
          <w:sz w:val="32"/>
          <w:szCs w:val="36"/>
        </w:rPr>
      </w:pPr>
    </w:p>
    <w:p w14:paraId="76E42AA0" w14:textId="77777777" w:rsidR="00CA674C" w:rsidRPr="000D4DD1" w:rsidRDefault="00CA674C" w:rsidP="00CA674C">
      <w:pPr>
        <w:ind w:firstLine="643"/>
        <w:jc w:val="center"/>
        <w:rPr>
          <w:rFonts w:cs="Times New Roman"/>
          <w:b/>
          <w:bCs/>
          <w:sz w:val="32"/>
          <w:szCs w:val="36"/>
        </w:rPr>
      </w:pPr>
    </w:p>
    <w:p w14:paraId="00A40639" w14:textId="77777777" w:rsidR="00020B95" w:rsidRPr="000D4DD1" w:rsidRDefault="00020B95" w:rsidP="00615FCB">
      <w:pPr>
        <w:ind w:firstLine="643"/>
        <w:jc w:val="center"/>
        <w:rPr>
          <w:rFonts w:cs="Times New Roman"/>
          <w:b/>
          <w:bCs/>
          <w:sz w:val="32"/>
          <w:szCs w:val="36"/>
        </w:rPr>
      </w:pPr>
    </w:p>
    <w:p w14:paraId="1F3038B2" w14:textId="67C9D90B" w:rsidR="00D50032" w:rsidRPr="000D4DD1" w:rsidRDefault="00B316CB" w:rsidP="00121DE9">
      <w:pPr>
        <w:ind w:firstLineChars="0" w:firstLine="0"/>
        <w:jc w:val="center"/>
        <w:rPr>
          <w:rFonts w:eastAsia="黑体" w:cs="Times New Roman"/>
          <w:b/>
          <w:bCs/>
          <w:sz w:val="52"/>
          <w:szCs w:val="52"/>
        </w:rPr>
      </w:pPr>
      <w:r w:rsidRPr="000D4DD1">
        <w:rPr>
          <w:rFonts w:eastAsia="黑体" w:cs="Times New Roman" w:hint="eastAsia"/>
          <w:b/>
          <w:bCs/>
          <w:sz w:val="52"/>
          <w:szCs w:val="52"/>
        </w:rPr>
        <w:t>孔隙型</w:t>
      </w:r>
      <w:r w:rsidR="00E217C6" w:rsidRPr="000D4DD1">
        <w:rPr>
          <w:rFonts w:eastAsia="黑体" w:cs="Times New Roman" w:hint="eastAsia"/>
          <w:b/>
          <w:bCs/>
          <w:sz w:val="52"/>
          <w:szCs w:val="52"/>
        </w:rPr>
        <w:t>海洋天然气水合物</w:t>
      </w:r>
    </w:p>
    <w:p w14:paraId="62BD08B8" w14:textId="5F2787EA" w:rsidR="003D4834" w:rsidRPr="000D4DD1" w:rsidRDefault="00121DE9" w:rsidP="00121DE9">
      <w:pPr>
        <w:ind w:firstLineChars="0" w:firstLine="0"/>
        <w:jc w:val="center"/>
        <w:rPr>
          <w:rFonts w:eastAsia="黑体" w:cs="Times New Roman"/>
          <w:b/>
          <w:bCs/>
          <w:sz w:val="52"/>
          <w:szCs w:val="52"/>
        </w:rPr>
      </w:pPr>
      <w:r w:rsidRPr="000D4DD1">
        <w:rPr>
          <w:rFonts w:eastAsia="黑体" w:cs="Times New Roman" w:hint="eastAsia"/>
          <w:b/>
          <w:bCs/>
          <w:sz w:val="52"/>
          <w:szCs w:val="52"/>
        </w:rPr>
        <w:t>预测地质</w:t>
      </w:r>
      <w:r w:rsidR="00E217C6" w:rsidRPr="000D4DD1">
        <w:rPr>
          <w:rFonts w:eastAsia="黑体" w:cs="Times New Roman" w:hint="eastAsia"/>
          <w:b/>
          <w:bCs/>
          <w:sz w:val="52"/>
          <w:szCs w:val="52"/>
        </w:rPr>
        <w:t>储量</w:t>
      </w:r>
      <w:r w:rsidR="00E515F0" w:rsidRPr="000D4DD1">
        <w:rPr>
          <w:rFonts w:eastAsia="黑体" w:cs="Times New Roman" w:hint="eastAsia"/>
          <w:b/>
          <w:bCs/>
          <w:sz w:val="52"/>
          <w:szCs w:val="52"/>
        </w:rPr>
        <w:t>估</w:t>
      </w:r>
      <w:r w:rsidR="00E217C6" w:rsidRPr="000D4DD1">
        <w:rPr>
          <w:rFonts w:eastAsia="黑体" w:cs="Times New Roman" w:hint="eastAsia"/>
          <w:b/>
          <w:bCs/>
          <w:sz w:val="52"/>
          <w:szCs w:val="52"/>
        </w:rPr>
        <w:t>算与评价技术规范</w:t>
      </w:r>
    </w:p>
    <w:p w14:paraId="24E153C5" w14:textId="725A4F14" w:rsidR="00BD2F93" w:rsidRPr="000D4DD1" w:rsidRDefault="005A3F29" w:rsidP="00494D11">
      <w:pPr>
        <w:ind w:firstLineChars="0" w:firstLine="0"/>
        <w:jc w:val="center"/>
        <w:rPr>
          <w:rFonts w:eastAsia="黑体" w:cs="Times New Roman"/>
          <w:b/>
          <w:bCs/>
          <w:sz w:val="28"/>
          <w:szCs w:val="28"/>
        </w:rPr>
      </w:pPr>
      <w:r w:rsidRPr="000D4DD1">
        <w:rPr>
          <w:rFonts w:eastAsia="黑体" w:cs="Times New Roman"/>
          <w:b/>
          <w:bCs/>
          <w:sz w:val="28"/>
          <w:szCs w:val="28"/>
        </w:rPr>
        <w:t xml:space="preserve">Technical specification for </w:t>
      </w:r>
      <w:r w:rsidR="00F72E5E" w:rsidRPr="000D4DD1">
        <w:rPr>
          <w:rFonts w:eastAsia="黑体" w:cs="Times New Roman"/>
          <w:b/>
          <w:bCs/>
          <w:sz w:val="28"/>
          <w:szCs w:val="28"/>
        </w:rPr>
        <w:t>estimation</w:t>
      </w:r>
      <w:r w:rsidR="00BD2F93" w:rsidRPr="000D4DD1">
        <w:rPr>
          <w:rFonts w:eastAsia="黑体" w:cs="Times New Roman"/>
          <w:b/>
          <w:bCs/>
          <w:sz w:val="28"/>
          <w:szCs w:val="28"/>
        </w:rPr>
        <w:t xml:space="preserve"> </w:t>
      </w:r>
      <w:r w:rsidR="00DC7DC7" w:rsidRPr="000D4DD1">
        <w:rPr>
          <w:rFonts w:eastAsia="黑体" w:cs="Times New Roman"/>
          <w:b/>
          <w:bCs/>
          <w:sz w:val="28"/>
          <w:szCs w:val="28"/>
        </w:rPr>
        <w:t xml:space="preserve">and evaluation </w:t>
      </w:r>
      <w:r w:rsidR="00BD2F93" w:rsidRPr="000D4DD1">
        <w:rPr>
          <w:rFonts w:eastAsia="黑体" w:cs="Times New Roman"/>
          <w:b/>
          <w:bCs/>
          <w:sz w:val="28"/>
          <w:szCs w:val="28"/>
        </w:rPr>
        <w:t xml:space="preserve">of </w:t>
      </w:r>
      <w:r w:rsidR="00B316CB" w:rsidRPr="000D4DD1">
        <w:rPr>
          <w:rFonts w:eastAsia="黑体" w:cs="Times New Roman"/>
          <w:b/>
          <w:bCs/>
          <w:sz w:val="28"/>
          <w:szCs w:val="28"/>
        </w:rPr>
        <w:t xml:space="preserve">pore-type </w:t>
      </w:r>
      <w:r w:rsidR="00D50032" w:rsidRPr="000D4DD1">
        <w:rPr>
          <w:rFonts w:eastAsia="黑体" w:cs="Times New Roman"/>
          <w:b/>
          <w:bCs/>
          <w:sz w:val="28"/>
          <w:szCs w:val="28"/>
        </w:rPr>
        <w:t xml:space="preserve">marine </w:t>
      </w:r>
      <w:r w:rsidR="00BD2F93" w:rsidRPr="000D4DD1">
        <w:rPr>
          <w:rFonts w:eastAsia="黑体" w:cs="Times New Roman"/>
          <w:b/>
          <w:bCs/>
          <w:sz w:val="28"/>
          <w:szCs w:val="28"/>
        </w:rPr>
        <w:t xml:space="preserve">gas hydrate </w:t>
      </w:r>
      <w:r w:rsidR="00121DE9" w:rsidRPr="000D4DD1">
        <w:rPr>
          <w:rFonts w:eastAsia="黑体" w:cs="Times New Roman"/>
          <w:b/>
          <w:bCs/>
          <w:sz w:val="28"/>
          <w:szCs w:val="28"/>
        </w:rPr>
        <w:t xml:space="preserve">predicted geological </w:t>
      </w:r>
      <w:r w:rsidR="00BD2F93" w:rsidRPr="000D4DD1">
        <w:rPr>
          <w:rFonts w:eastAsia="黑体" w:cs="Times New Roman"/>
          <w:b/>
          <w:bCs/>
          <w:sz w:val="28"/>
          <w:szCs w:val="28"/>
        </w:rPr>
        <w:t>reserves</w:t>
      </w:r>
    </w:p>
    <w:p w14:paraId="54E84B02" w14:textId="324EE205" w:rsidR="00FC25C8" w:rsidRPr="000D4DD1" w:rsidRDefault="00257806" w:rsidP="00797BD1">
      <w:pPr>
        <w:ind w:firstLineChars="55" w:firstLine="199"/>
        <w:jc w:val="center"/>
        <w:rPr>
          <w:rFonts w:cs="Times New Roman"/>
          <w:sz w:val="20"/>
        </w:rPr>
      </w:pPr>
      <w:r w:rsidRPr="000D4DD1">
        <w:rPr>
          <w:rFonts w:cs="Times New Roman"/>
          <w:b/>
          <w:bCs/>
          <w:sz w:val="36"/>
          <w:szCs w:val="36"/>
        </w:rPr>
        <w:t>(</w:t>
      </w:r>
      <w:r w:rsidR="00121DE9" w:rsidRPr="000D4DD1">
        <w:rPr>
          <w:rFonts w:eastAsia="黑体" w:cs="Times New Roman" w:hint="eastAsia"/>
          <w:b/>
          <w:bCs/>
          <w:sz w:val="28"/>
          <w:szCs w:val="28"/>
        </w:rPr>
        <w:t>征求意见</w:t>
      </w:r>
      <w:r w:rsidR="00CA674C" w:rsidRPr="000D4DD1">
        <w:rPr>
          <w:rFonts w:eastAsia="黑体" w:cs="Times New Roman" w:hint="eastAsia"/>
          <w:b/>
          <w:bCs/>
          <w:sz w:val="28"/>
          <w:szCs w:val="28"/>
        </w:rPr>
        <w:t>稿</w:t>
      </w:r>
      <w:r w:rsidRPr="000D4DD1">
        <w:rPr>
          <w:rFonts w:cs="Times New Roman"/>
          <w:b/>
          <w:bCs/>
          <w:sz w:val="36"/>
          <w:szCs w:val="36"/>
        </w:rPr>
        <w:t>)</w:t>
      </w:r>
    </w:p>
    <w:p w14:paraId="3DC28317" w14:textId="77777777" w:rsidR="00CA674C" w:rsidRPr="000D4DD1" w:rsidRDefault="00CA674C" w:rsidP="00615FCB">
      <w:pPr>
        <w:ind w:firstLine="420"/>
        <w:rPr>
          <w:rFonts w:cs="Times New Roman"/>
        </w:rPr>
      </w:pPr>
    </w:p>
    <w:p w14:paraId="588D05D7" w14:textId="77777777" w:rsidR="00CA674C" w:rsidRPr="000D4DD1" w:rsidRDefault="00CA674C" w:rsidP="00615FCB">
      <w:pPr>
        <w:ind w:firstLine="420"/>
        <w:rPr>
          <w:rFonts w:cs="Times New Roman"/>
        </w:rPr>
      </w:pPr>
    </w:p>
    <w:p w14:paraId="0BE4740B" w14:textId="723E4A6A" w:rsidR="00CA674C" w:rsidRPr="000D4DD1" w:rsidRDefault="00CA674C" w:rsidP="00615FCB">
      <w:pPr>
        <w:ind w:firstLine="420"/>
        <w:rPr>
          <w:rFonts w:cs="Times New Roman"/>
        </w:rPr>
      </w:pPr>
    </w:p>
    <w:p w14:paraId="5AB9A96F" w14:textId="52CAA6C8" w:rsidR="008D07CD" w:rsidRPr="000D4DD1" w:rsidRDefault="008D07CD" w:rsidP="00615FCB">
      <w:pPr>
        <w:ind w:firstLine="420"/>
        <w:rPr>
          <w:rFonts w:cs="Times New Roman"/>
        </w:rPr>
      </w:pPr>
    </w:p>
    <w:p w14:paraId="436D357A" w14:textId="4FA95599" w:rsidR="00F50EA9" w:rsidRPr="000D4DD1" w:rsidRDefault="00F50EA9" w:rsidP="00615FCB">
      <w:pPr>
        <w:ind w:firstLine="420"/>
        <w:rPr>
          <w:rFonts w:cs="Times New Roman"/>
        </w:rPr>
      </w:pPr>
    </w:p>
    <w:p w14:paraId="2E45A4FA" w14:textId="77777777" w:rsidR="00F50EA9" w:rsidRPr="000D4DD1" w:rsidRDefault="00F50EA9" w:rsidP="00615FCB">
      <w:pPr>
        <w:ind w:firstLine="420"/>
        <w:rPr>
          <w:rFonts w:cs="Times New Roman"/>
        </w:rPr>
      </w:pPr>
    </w:p>
    <w:p w14:paraId="5C35A2D6" w14:textId="60CBB325" w:rsidR="00CA674C" w:rsidRPr="000D4DD1" w:rsidRDefault="00CA674C" w:rsidP="00F50EA9">
      <w:pPr>
        <w:pBdr>
          <w:bottom w:val="single" w:sz="6" w:space="1" w:color="auto"/>
        </w:pBdr>
        <w:ind w:firstLineChars="0" w:firstLine="0"/>
        <w:jc w:val="left"/>
        <w:rPr>
          <w:rFonts w:eastAsia="黑体" w:cs="Times New Roman"/>
          <w:bCs/>
          <w:sz w:val="28"/>
          <w:szCs w:val="28"/>
        </w:rPr>
      </w:pPr>
      <w:r w:rsidRPr="000D4DD1">
        <w:rPr>
          <w:rFonts w:eastAsia="黑体" w:cs="Times New Roman"/>
          <w:bCs/>
          <w:sz w:val="28"/>
          <w:szCs w:val="28"/>
        </w:rPr>
        <w:t>XXX-XX-XX</w:t>
      </w:r>
      <w:r w:rsidRPr="000D4DD1">
        <w:rPr>
          <w:rFonts w:eastAsia="黑体" w:cs="Times New Roman"/>
          <w:bCs/>
          <w:sz w:val="28"/>
          <w:szCs w:val="28"/>
        </w:rPr>
        <w:t>发布</w:t>
      </w:r>
      <w:r w:rsidRPr="000D4DD1">
        <w:rPr>
          <w:rFonts w:eastAsia="黑体" w:cs="Times New Roman"/>
          <w:bCs/>
          <w:sz w:val="28"/>
          <w:szCs w:val="28"/>
        </w:rPr>
        <w:t xml:space="preserve">                </w:t>
      </w:r>
      <w:r w:rsidR="00F66206" w:rsidRPr="000D4DD1">
        <w:rPr>
          <w:rFonts w:eastAsia="黑体" w:cs="Times New Roman"/>
          <w:bCs/>
          <w:sz w:val="28"/>
          <w:szCs w:val="28"/>
        </w:rPr>
        <w:t xml:space="preserve">           </w:t>
      </w:r>
      <w:r w:rsidRPr="000D4DD1">
        <w:rPr>
          <w:rFonts w:eastAsia="黑体" w:cs="Times New Roman"/>
          <w:bCs/>
          <w:sz w:val="28"/>
          <w:szCs w:val="28"/>
        </w:rPr>
        <w:t>XXX-XX-XX</w:t>
      </w:r>
      <w:r w:rsidRPr="000D4DD1">
        <w:rPr>
          <w:rFonts w:eastAsia="黑体" w:cs="Times New Roman"/>
          <w:bCs/>
          <w:sz w:val="28"/>
          <w:szCs w:val="28"/>
        </w:rPr>
        <w:t>实施</w:t>
      </w:r>
    </w:p>
    <w:p w14:paraId="53AA721D" w14:textId="7A6314B9" w:rsidR="00CA674C" w:rsidRPr="000D4DD1" w:rsidRDefault="00CA674C" w:rsidP="00906456">
      <w:pPr>
        <w:ind w:firstLine="560"/>
        <w:jc w:val="center"/>
        <w:rPr>
          <w:rFonts w:eastAsia="黑体" w:cs="Times New Roman"/>
          <w:sz w:val="28"/>
        </w:rPr>
      </w:pPr>
      <w:r w:rsidRPr="000D4DD1">
        <w:rPr>
          <w:rFonts w:eastAsia="黑体" w:cs="Times New Roman" w:hint="eastAsia"/>
          <w:sz w:val="28"/>
        </w:rPr>
        <w:t>中国地球物理学会</w:t>
      </w:r>
      <w:r w:rsidR="00D04716" w:rsidRPr="000D4DD1">
        <w:rPr>
          <w:rFonts w:eastAsia="黑体" w:cs="Times New Roman"/>
          <w:sz w:val="28"/>
        </w:rPr>
        <w:t xml:space="preserve"> </w:t>
      </w:r>
      <w:r w:rsidRPr="000D4DD1">
        <w:rPr>
          <w:rFonts w:eastAsia="黑体" w:cs="Times New Roman"/>
          <w:sz w:val="28"/>
        </w:rPr>
        <w:t xml:space="preserve">  </w:t>
      </w:r>
      <w:r w:rsidRPr="000D4DD1">
        <w:rPr>
          <w:rFonts w:eastAsia="黑体" w:cs="Times New Roman" w:hint="eastAsia"/>
          <w:sz w:val="28"/>
        </w:rPr>
        <w:t>发</w:t>
      </w:r>
      <w:r w:rsidR="00D04716" w:rsidRPr="000D4DD1">
        <w:rPr>
          <w:rFonts w:eastAsia="黑体" w:cs="Times New Roman"/>
          <w:sz w:val="28"/>
        </w:rPr>
        <w:t xml:space="preserve"> </w:t>
      </w:r>
      <w:r w:rsidRPr="000D4DD1">
        <w:rPr>
          <w:rFonts w:eastAsia="黑体" w:cs="Times New Roman" w:hint="eastAsia"/>
          <w:sz w:val="28"/>
        </w:rPr>
        <w:t>布</w:t>
      </w:r>
    </w:p>
    <w:sdt>
      <w:sdtPr>
        <w:rPr>
          <w:rFonts w:ascii="Times New Roman" w:eastAsiaTheme="minorEastAsia" w:hAnsi="Times New Roman" w:cs="Times New Roman"/>
          <w:color w:val="auto"/>
          <w:kern w:val="2"/>
          <w:sz w:val="21"/>
          <w:szCs w:val="22"/>
          <w:lang w:val="zh-CN"/>
        </w:rPr>
        <w:id w:val="1925842366"/>
        <w:docPartObj>
          <w:docPartGallery w:val="Table of Contents"/>
          <w:docPartUnique/>
        </w:docPartObj>
      </w:sdtPr>
      <w:sdtEndPr>
        <w:rPr>
          <w:rFonts w:eastAsia="宋体"/>
          <w:bCs/>
          <w:sz w:val="24"/>
        </w:rPr>
      </w:sdtEndPr>
      <w:sdtContent>
        <w:p w14:paraId="3DB70282" w14:textId="77777777" w:rsidR="00281D06" w:rsidRPr="000D4DD1" w:rsidRDefault="00281D06" w:rsidP="00905AD2">
          <w:pPr>
            <w:pStyle w:val="TOC"/>
            <w:tabs>
              <w:tab w:val="left" w:pos="1185"/>
              <w:tab w:val="center" w:pos="4363"/>
            </w:tabs>
            <w:spacing w:line="360" w:lineRule="auto"/>
            <w:ind w:firstLine="420"/>
            <w:rPr>
              <w:rFonts w:ascii="Times New Roman" w:eastAsia="黑体" w:hAnsi="Times New Roman" w:cs="Times New Roman"/>
              <w:b/>
              <w:color w:val="auto"/>
            </w:rPr>
          </w:pPr>
          <w:r w:rsidRPr="000D4DD1">
            <w:rPr>
              <w:rFonts w:ascii="Times New Roman" w:eastAsiaTheme="minorEastAsia" w:hAnsi="Times New Roman" w:cs="Times New Roman"/>
              <w:color w:val="auto"/>
              <w:kern w:val="2"/>
              <w:sz w:val="21"/>
              <w:szCs w:val="22"/>
              <w:lang w:val="zh-CN"/>
            </w:rPr>
            <w:tab/>
          </w:r>
          <w:r w:rsidRPr="000D4DD1">
            <w:rPr>
              <w:rFonts w:ascii="Times New Roman" w:eastAsiaTheme="minorEastAsia" w:hAnsi="Times New Roman" w:cs="Times New Roman"/>
              <w:color w:val="auto"/>
              <w:kern w:val="2"/>
              <w:sz w:val="21"/>
              <w:szCs w:val="22"/>
              <w:lang w:val="zh-CN"/>
            </w:rPr>
            <w:tab/>
          </w:r>
          <w:r w:rsidRPr="000D4DD1">
            <w:rPr>
              <w:rFonts w:ascii="Times New Roman" w:eastAsia="黑体" w:hAnsi="Times New Roman" w:cs="Times New Roman"/>
              <w:b/>
              <w:color w:val="auto"/>
              <w:lang w:val="zh-CN"/>
            </w:rPr>
            <w:t>目录</w:t>
          </w:r>
        </w:p>
        <w:p w14:paraId="0D96B128" w14:textId="77777777" w:rsidR="00A01CFE" w:rsidRDefault="00281D06">
          <w:pPr>
            <w:pStyle w:val="TOC1"/>
            <w:tabs>
              <w:tab w:val="right" w:leader="dot" w:pos="8296"/>
            </w:tabs>
            <w:ind w:firstLine="480"/>
            <w:rPr>
              <w:rFonts w:asciiTheme="minorHAnsi" w:eastAsiaTheme="minorEastAsia" w:hAnsiTheme="minorHAnsi"/>
              <w:noProof/>
            </w:rPr>
          </w:pPr>
          <w:r w:rsidRPr="000D4DD1">
            <w:rPr>
              <w:rFonts w:cs="Times New Roman"/>
              <w:sz w:val="24"/>
            </w:rPr>
            <w:fldChar w:fldCharType="begin"/>
          </w:r>
          <w:r w:rsidRPr="000D4DD1">
            <w:rPr>
              <w:rFonts w:cs="Times New Roman"/>
              <w:sz w:val="24"/>
            </w:rPr>
            <w:instrText xml:space="preserve"> TOC \o "1-3" \h \z \u </w:instrText>
          </w:r>
          <w:r w:rsidRPr="000D4DD1">
            <w:rPr>
              <w:rFonts w:cs="Times New Roman"/>
              <w:sz w:val="24"/>
            </w:rPr>
            <w:fldChar w:fldCharType="separate"/>
          </w:r>
          <w:hyperlink w:anchor="_Toc178260923" w:history="1">
            <w:r w:rsidR="00A01CFE" w:rsidRPr="001625AF">
              <w:rPr>
                <w:rStyle w:val="a7"/>
                <w:rFonts w:cs="Times New Roman" w:hint="eastAsia"/>
                <w:noProof/>
              </w:rPr>
              <w:t>前</w:t>
            </w:r>
            <w:r w:rsidR="00A01CFE" w:rsidRPr="001625AF">
              <w:rPr>
                <w:rStyle w:val="a7"/>
                <w:rFonts w:cs="Times New Roman"/>
                <w:noProof/>
              </w:rPr>
              <w:t xml:space="preserve">   </w:t>
            </w:r>
            <w:r w:rsidR="00A01CFE" w:rsidRPr="001625AF">
              <w:rPr>
                <w:rStyle w:val="a7"/>
                <w:rFonts w:cs="Times New Roman" w:hint="eastAsia"/>
                <w:noProof/>
              </w:rPr>
              <w:t>言</w:t>
            </w:r>
            <w:r w:rsidR="00A01CFE">
              <w:rPr>
                <w:noProof/>
                <w:webHidden/>
              </w:rPr>
              <w:tab/>
            </w:r>
            <w:r w:rsidR="00A01CFE">
              <w:rPr>
                <w:noProof/>
                <w:webHidden/>
              </w:rPr>
              <w:fldChar w:fldCharType="begin"/>
            </w:r>
            <w:r w:rsidR="00A01CFE">
              <w:rPr>
                <w:noProof/>
                <w:webHidden/>
              </w:rPr>
              <w:instrText xml:space="preserve"> PAGEREF _Toc178260923 \h </w:instrText>
            </w:r>
            <w:r w:rsidR="00A01CFE">
              <w:rPr>
                <w:noProof/>
                <w:webHidden/>
              </w:rPr>
            </w:r>
            <w:r w:rsidR="00A01CFE">
              <w:rPr>
                <w:noProof/>
                <w:webHidden/>
              </w:rPr>
              <w:fldChar w:fldCharType="separate"/>
            </w:r>
            <w:r w:rsidR="00A01CFE">
              <w:rPr>
                <w:noProof/>
                <w:webHidden/>
              </w:rPr>
              <w:t>IV</w:t>
            </w:r>
            <w:r w:rsidR="00A01CFE">
              <w:rPr>
                <w:noProof/>
                <w:webHidden/>
              </w:rPr>
              <w:fldChar w:fldCharType="end"/>
            </w:r>
          </w:hyperlink>
        </w:p>
        <w:p w14:paraId="6916F3EA" w14:textId="77777777" w:rsidR="00A01CFE" w:rsidRDefault="0031640C">
          <w:pPr>
            <w:pStyle w:val="TOC1"/>
            <w:tabs>
              <w:tab w:val="right" w:leader="dot" w:pos="8296"/>
            </w:tabs>
            <w:ind w:firstLine="420"/>
            <w:rPr>
              <w:rFonts w:asciiTheme="minorHAnsi" w:eastAsiaTheme="minorEastAsia" w:hAnsiTheme="minorHAnsi"/>
              <w:noProof/>
            </w:rPr>
          </w:pPr>
          <w:hyperlink w:anchor="_Toc178260924" w:history="1">
            <w:r w:rsidR="00A01CFE" w:rsidRPr="001625AF">
              <w:rPr>
                <w:rStyle w:val="a7"/>
                <w:rFonts w:cs="Times New Roman"/>
                <w:noProof/>
              </w:rPr>
              <w:t xml:space="preserve">1 </w:t>
            </w:r>
            <w:r w:rsidR="00A01CFE" w:rsidRPr="001625AF">
              <w:rPr>
                <w:rStyle w:val="a7"/>
                <w:rFonts w:cs="Times New Roman" w:hint="eastAsia"/>
                <w:noProof/>
              </w:rPr>
              <w:t>范围</w:t>
            </w:r>
            <w:r w:rsidR="00A01CFE">
              <w:rPr>
                <w:noProof/>
                <w:webHidden/>
              </w:rPr>
              <w:tab/>
            </w:r>
            <w:r w:rsidR="00A01CFE">
              <w:rPr>
                <w:noProof/>
                <w:webHidden/>
              </w:rPr>
              <w:fldChar w:fldCharType="begin"/>
            </w:r>
            <w:r w:rsidR="00A01CFE">
              <w:rPr>
                <w:noProof/>
                <w:webHidden/>
              </w:rPr>
              <w:instrText xml:space="preserve"> PAGEREF _Toc178260924 \h </w:instrText>
            </w:r>
            <w:r w:rsidR="00A01CFE">
              <w:rPr>
                <w:noProof/>
                <w:webHidden/>
              </w:rPr>
            </w:r>
            <w:r w:rsidR="00A01CFE">
              <w:rPr>
                <w:noProof/>
                <w:webHidden/>
              </w:rPr>
              <w:fldChar w:fldCharType="separate"/>
            </w:r>
            <w:r w:rsidR="00A01CFE">
              <w:rPr>
                <w:noProof/>
                <w:webHidden/>
              </w:rPr>
              <w:t>1</w:t>
            </w:r>
            <w:r w:rsidR="00A01CFE">
              <w:rPr>
                <w:noProof/>
                <w:webHidden/>
              </w:rPr>
              <w:fldChar w:fldCharType="end"/>
            </w:r>
          </w:hyperlink>
        </w:p>
        <w:p w14:paraId="3098548A" w14:textId="77777777" w:rsidR="00A01CFE" w:rsidRDefault="0031640C">
          <w:pPr>
            <w:pStyle w:val="TOC1"/>
            <w:tabs>
              <w:tab w:val="right" w:leader="dot" w:pos="8296"/>
            </w:tabs>
            <w:ind w:firstLine="420"/>
            <w:rPr>
              <w:rFonts w:asciiTheme="minorHAnsi" w:eastAsiaTheme="minorEastAsia" w:hAnsiTheme="minorHAnsi"/>
              <w:noProof/>
            </w:rPr>
          </w:pPr>
          <w:hyperlink w:anchor="_Toc178260925" w:history="1">
            <w:r w:rsidR="00A01CFE" w:rsidRPr="001625AF">
              <w:rPr>
                <w:rStyle w:val="a7"/>
                <w:rFonts w:cs="Times New Roman"/>
                <w:noProof/>
              </w:rPr>
              <w:t xml:space="preserve">2 </w:t>
            </w:r>
            <w:r w:rsidR="00A01CFE" w:rsidRPr="001625AF">
              <w:rPr>
                <w:rStyle w:val="a7"/>
                <w:rFonts w:cs="Times New Roman" w:hint="eastAsia"/>
                <w:noProof/>
              </w:rPr>
              <w:t>规范性引用文件</w:t>
            </w:r>
            <w:r w:rsidR="00A01CFE">
              <w:rPr>
                <w:noProof/>
                <w:webHidden/>
              </w:rPr>
              <w:tab/>
            </w:r>
            <w:r w:rsidR="00A01CFE">
              <w:rPr>
                <w:noProof/>
                <w:webHidden/>
              </w:rPr>
              <w:fldChar w:fldCharType="begin"/>
            </w:r>
            <w:r w:rsidR="00A01CFE">
              <w:rPr>
                <w:noProof/>
                <w:webHidden/>
              </w:rPr>
              <w:instrText xml:space="preserve"> PAGEREF _Toc178260925 \h </w:instrText>
            </w:r>
            <w:r w:rsidR="00A01CFE">
              <w:rPr>
                <w:noProof/>
                <w:webHidden/>
              </w:rPr>
            </w:r>
            <w:r w:rsidR="00A01CFE">
              <w:rPr>
                <w:noProof/>
                <w:webHidden/>
              </w:rPr>
              <w:fldChar w:fldCharType="separate"/>
            </w:r>
            <w:r w:rsidR="00A01CFE">
              <w:rPr>
                <w:noProof/>
                <w:webHidden/>
              </w:rPr>
              <w:t>1</w:t>
            </w:r>
            <w:r w:rsidR="00A01CFE">
              <w:rPr>
                <w:noProof/>
                <w:webHidden/>
              </w:rPr>
              <w:fldChar w:fldCharType="end"/>
            </w:r>
          </w:hyperlink>
        </w:p>
        <w:p w14:paraId="5EF007A0" w14:textId="77777777" w:rsidR="00A01CFE" w:rsidRDefault="0031640C">
          <w:pPr>
            <w:pStyle w:val="TOC1"/>
            <w:tabs>
              <w:tab w:val="right" w:leader="dot" w:pos="8296"/>
            </w:tabs>
            <w:ind w:firstLine="420"/>
            <w:rPr>
              <w:rFonts w:asciiTheme="minorHAnsi" w:eastAsiaTheme="minorEastAsia" w:hAnsiTheme="minorHAnsi"/>
              <w:noProof/>
            </w:rPr>
          </w:pPr>
          <w:hyperlink w:anchor="_Toc178260926" w:history="1">
            <w:r w:rsidR="00A01CFE" w:rsidRPr="001625AF">
              <w:rPr>
                <w:rStyle w:val="a7"/>
                <w:rFonts w:cs="Times New Roman"/>
                <w:noProof/>
              </w:rPr>
              <w:t xml:space="preserve">3 </w:t>
            </w:r>
            <w:r w:rsidR="00A01CFE" w:rsidRPr="001625AF">
              <w:rPr>
                <w:rStyle w:val="a7"/>
                <w:rFonts w:cs="Times New Roman" w:hint="eastAsia"/>
                <w:noProof/>
              </w:rPr>
              <w:t>术语和定义</w:t>
            </w:r>
            <w:r w:rsidR="00A01CFE">
              <w:rPr>
                <w:noProof/>
                <w:webHidden/>
              </w:rPr>
              <w:tab/>
            </w:r>
            <w:r w:rsidR="00A01CFE">
              <w:rPr>
                <w:noProof/>
                <w:webHidden/>
              </w:rPr>
              <w:fldChar w:fldCharType="begin"/>
            </w:r>
            <w:r w:rsidR="00A01CFE">
              <w:rPr>
                <w:noProof/>
                <w:webHidden/>
              </w:rPr>
              <w:instrText xml:space="preserve"> PAGEREF _Toc178260926 \h </w:instrText>
            </w:r>
            <w:r w:rsidR="00A01CFE">
              <w:rPr>
                <w:noProof/>
                <w:webHidden/>
              </w:rPr>
            </w:r>
            <w:r w:rsidR="00A01CFE">
              <w:rPr>
                <w:noProof/>
                <w:webHidden/>
              </w:rPr>
              <w:fldChar w:fldCharType="separate"/>
            </w:r>
            <w:r w:rsidR="00A01CFE">
              <w:rPr>
                <w:noProof/>
                <w:webHidden/>
              </w:rPr>
              <w:t>1</w:t>
            </w:r>
            <w:r w:rsidR="00A01CFE">
              <w:rPr>
                <w:noProof/>
                <w:webHidden/>
              </w:rPr>
              <w:fldChar w:fldCharType="end"/>
            </w:r>
          </w:hyperlink>
        </w:p>
        <w:p w14:paraId="396168A1" w14:textId="77777777" w:rsidR="00A01CFE" w:rsidRDefault="0031640C">
          <w:pPr>
            <w:pStyle w:val="TOC2"/>
            <w:tabs>
              <w:tab w:val="right" w:leader="dot" w:pos="8296"/>
            </w:tabs>
            <w:ind w:firstLine="420"/>
            <w:rPr>
              <w:rFonts w:asciiTheme="minorHAnsi" w:eastAsiaTheme="minorEastAsia" w:hAnsiTheme="minorHAnsi"/>
              <w:noProof/>
            </w:rPr>
          </w:pPr>
          <w:hyperlink w:anchor="_Toc178260927" w:history="1">
            <w:r w:rsidR="00A01CFE" w:rsidRPr="001625AF">
              <w:rPr>
                <w:rStyle w:val="a7"/>
                <w:rFonts w:cs="Times New Roman"/>
                <w:noProof/>
              </w:rPr>
              <w:t xml:space="preserve">3.1 </w:t>
            </w:r>
            <w:r w:rsidR="00A01CFE" w:rsidRPr="001625AF">
              <w:rPr>
                <w:rStyle w:val="a7"/>
                <w:rFonts w:cs="Times New Roman" w:hint="eastAsia"/>
                <w:noProof/>
              </w:rPr>
              <w:t>基本术语</w:t>
            </w:r>
            <w:r w:rsidR="00A01CFE">
              <w:rPr>
                <w:noProof/>
                <w:webHidden/>
              </w:rPr>
              <w:tab/>
            </w:r>
            <w:r w:rsidR="00A01CFE">
              <w:rPr>
                <w:noProof/>
                <w:webHidden/>
              </w:rPr>
              <w:fldChar w:fldCharType="begin"/>
            </w:r>
            <w:r w:rsidR="00A01CFE">
              <w:rPr>
                <w:noProof/>
                <w:webHidden/>
              </w:rPr>
              <w:instrText xml:space="preserve"> PAGEREF _Toc178260927 \h </w:instrText>
            </w:r>
            <w:r w:rsidR="00A01CFE">
              <w:rPr>
                <w:noProof/>
                <w:webHidden/>
              </w:rPr>
            </w:r>
            <w:r w:rsidR="00A01CFE">
              <w:rPr>
                <w:noProof/>
                <w:webHidden/>
              </w:rPr>
              <w:fldChar w:fldCharType="separate"/>
            </w:r>
            <w:r w:rsidR="00A01CFE">
              <w:rPr>
                <w:noProof/>
                <w:webHidden/>
              </w:rPr>
              <w:t>1</w:t>
            </w:r>
            <w:r w:rsidR="00A01CFE">
              <w:rPr>
                <w:noProof/>
                <w:webHidden/>
              </w:rPr>
              <w:fldChar w:fldCharType="end"/>
            </w:r>
          </w:hyperlink>
        </w:p>
        <w:p w14:paraId="68F7CAB8" w14:textId="77777777" w:rsidR="00A01CFE" w:rsidRDefault="0031640C">
          <w:pPr>
            <w:pStyle w:val="TOC2"/>
            <w:tabs>
              <w:tab w:val="right" w:leader="dot" w:pos="8296"/>
            </w:tabs>
            <w:ind w:firstLine="420"/>
            <w:rPr>
              <w:rFonts w:asciiTheme="minorHAnsi" w:eastAsiaTheme="minorEastAsia" w:hAnsiTheme="minorHAnsi"/>
              <w:noProof/>
            </w:rPr>
          </w:pPr>
          <w:hyperlink w:anchor="_Toc178260928" w:history="1">
            <w:r w:rsidR="00A01CFE" w:rsidRPr="001625AF">
              <w:rPr>
                <w:rStyle w:val="a7"/>
                <w:rFonts w:cs="Times New Roman"/>
                <w:noProof/>
              </w:rPr>
              <w:t xml:space="preserve">3.2 </w:t>
            </w:r>
            <w:r w:rsidR="00A01CFE" w:rsidRPr="001625AF">
              <w:rPr>
                <w:rStyle w:val="a7"/>
                <w:rFonts w:cs="Times New Roman" w:hint="eastAsia"/>
                <w:noProof/>
              </w:rPr>
              <w:t>测井、地震术语</w:t>
            </w:r>
            <w:r w:rsidR="00A01CFE">
              <w:rPr>
                <w:noProof/>
                <w:webHidden/>
              </w:rPr>
              <w:tab/>
            </w:r>
            <w:r w:rsidR="00A01CFE">
              <w:rPr>
                <w:noProof/>
                <w:webHidden/>
              </w:rPr>
              <w:fldChar w:fldCharType="begin"/>
            </w:r>
            <w:r w:rsidR="00A01CFE">
              <w:rPr>
                <w:noProof/>
                <w:webHidden/>
              </w:rPr>
              <w:instrText xml:space="preserve"> PAGEREF _Toc178260928 \h </w:instrText>
            </w:r>
            <w:r w:rsidR="00A01CFE">
              <w:rPr>
                <w:noProof/>
                <w:webHidden/>
              </w:rPr>
            </w:r>
            <w:r w:rsidR="00A01CFE">
              <w:rPr>
                <w:noProof/>
                <w:webHidden/>
              </w:rPr>
              <w:fldChar w:fldCharType="separate"/>
            </w:r>
            <w:r w:rsidR="00A01CFE">
              <w:rPr>
                <w:noProof/>
                <w:webHidden/>
              </w:rPr>
              <w:t>4</w:t>
            </w:r>
            <w:r w:rsidR="00A01CFE">
              <w:rPr>
                <w:noProof/>
                <w:webHidden/>
              </w:rPr>
              <w:fldChar w:fldCharType="end"/>
            </w:r>
          </w:hyperlink>
        </w:p>
        <w:p w14:paraId="0528D3B5" w14:textId="77777777" w:rsidR="00A01CFE" w:rsidRDefault="0031640C">
          <w:pPr>
            <w:pStyle w:val="TOC2"/>
            <w:tabs>
              <w:tab w:val="right" w:leader="dot" w:pos="8296"/>
            </w:tabs>
            <w:ind w:firstLine="420"/>
            <w:rPr>
              <w:rFonts w:asciiTheme="minorHAnsi" w:eastAsiaTheme="minorEastAsia" w:hAnsiTheme="minorHAnsi"/>
              <w:noProof/>
            </w:rPr>
          </w:pPr>
          <w:hyperlink w:anchor="_Toc178260929" w:history="1">
            <w:r w:rsidR="00A01CFE" w:rsidRPr="001625AF">
              <w:rPr>
                <w:rStyle w:val="a7"/>
                <w:rFonts w:cs="Times New Roman"/>
                <w:noProof/>
              </w:rPr>
              <w:t xml:space="preserve">3.3 </w:t>
            </w:r>
            <w:r w:rsidR="00A01CFE" w:rsidRPr="001625AF">
              <w:rPr>
                <w:rStyle w:val="a7"/>
                <w:rFonts w:cs="Times New Roman" w:hint="eastAsia"/>
                <w:noProof/>
              </w:rPr>
              <w:t>反演方法术语</w:t>
            </w:r>
            <w:r w:rsidR="00A01CFE">
              <w:rPr>
                <w:noProof/>
                <w:webHidden/>
              </w:rPr>
              <w:tab/>
            </w:r>
            <w:r w:rsidR="00A01CFE">
              <w:rPr>
                <w:noProof/>
                <w:webHidden/>
              </w:rPr>
              <w:fldChar w:fldCharType="begin"/>
            </w:r>
            <w:r w:rsidR="00A01CFE">
              <w:rPr>
                <w:noProof/>
                <w:webHidden/>
              </w:rPr>
              <w:instrText xml:space="preserve"> PAGEREF _Toc178260929 \h </w:instrText>
            </w:r>
            <w:r w:rsidR="00A01CFE">
              <w:rPr>
                <w:noProof/>
                <w:webHidden/>
              </w:rPr>
            </w:r>
            <w:r w:rsidR="00A01CFE">
              <w:rPr>
                <w:noProof/>
                <w:webHidden/>
              </w:rPr>
              <w:fldChar w:fldCharType="separate"/>
            </w:r>
            <w:r w:rsidR="00A01CFE">
              <w:rPr>
                <w:noProof/>
                <w:webHidden/>
              </w:rPr>
              <w:t>5</w:t>
            </w:r>
            <w:r w:rsidR="00A01CFE">
              <w:rPr>
                <w:noProof/>
                <w:webHidden/>
              </w:rPr>
              <w:fldChar w:fldCharType="end"/>
            </w:r>
          </w:hyperlink>
        </w:p>
        <w:p w14:paraId="0A4E7896" w14:textId="77777777" w:rsidR="00A01CFE" w:rsidRDefault="0031640C">
          <w:pPr>
            <w:pStyle w:val="TOC2"/>
            <w:tabs>
              <w:tab w:val="right" w:leader="dot" w:pos="8296"/>
            </w:tabs>
            <w:ind w:firstLine="420"/>
            <w:rPr>
              <w:rFonts w:asciiTheme="minorHAnsi" w:eastAsiaTheme="minorEastAsia" w:hAnsiTheme="minorHAnsi"/>
              <w:noProof/>
            </w:rPr>
          </w:pPr>
          <w:hyperlink w:anchor="_Toc178260930" w:history="1">
            <w:r w:rsidR="00A01CFE" w:rsidRPr="001625AF">
              <w:rPr>
                <w:rStyle w:val="a7"/>
                <w:rFonts w:cs="Times New Roman"/>
                <w:noProof/>
              </w:rPr>
              <w:t xml:space="preserve">3.4 </w:t>
            </w:r>
            <w:r w:rsidR="00A01CFE" w:rsidRPr="001625AF">
              <w:rPr>
                <w:rStyle w:val="a7"/>
                <w:rFonts w:cs="Times New Roman" w:hint="eastAsia"/>
                <w:noProof/>
              </w:rPr>
              <w:t>地球化学术语</w:t>
            </w:r>
            <w:r w:rsidR="00A01CFE">
              <w:rPr>
                <w:noProof/>
                <w:webHidden/>
              </w:rPr>
              <w:tab/>
            </w:r>
            <w:r w:rsidR="00A01CFE">
              <w:rPr>
                <w:noProof/>
                <w:webHidden/>
              </w:rPr>
              <w:fldChar w:fldCharType="begin"/>
            </w:r>
            <w:r w:rsidR="00A01CFE">
              <w:rPr>
                <w:noProof/>
                <w:webHidden/>
              </w:rPr>
              <w:instrText xml:space="preserve"> PAGEREF _Toc178260930 \h </w:instrText>
            </w:r>
            <w:r w:rsidR="00A01CFE">
              <w:rPr>
                <w:noProof/>
                <w:webHidden/>
              </w:rPr>
            </w:r>
            <w:r w:rsidR="00A01CFE">
              <w:rPr>
                <w:noProof/>
                <w:webHidden/>
              </w:rPr>
              <w:fldChar w:fldCharType="separate"/>
            </w:r>
            <w:r w:rsidR="00A01CFE">
              <w:rPr>
                <w:noProof/>
                <w:webHidden/>
              </w:rPr>
              <w:t>6</w:t>
            </w:r>
            <w:r w:rsidR="00A01CFE">
              <w:rPr>
                <w:noProof/>
                <w:webHidden/>
              </w:rPr>
              <w:fldChar w:fldCharType="end"/>
            </w:r>
          </w:hyperlink>
        </w:p>
        <w:p w14:paraId="7F74BDF2" w14:textId="77777777" w:rsidR="00A01CFE" w:rsidRDefault="0031640C">
          <w:pPr>
            <w:pStyle w:val="TOC1"/>
            <w:tabs>
              <w:tab w:val="right" w:leader="dot" w:pos="8296"/>
            </w:tabs>
            <w:ind w:firstLine="420"/>
            <w:rPr>
              <w:rFonts w:asciiTheme="minorHAnsi" w:eastAsiaTheme="minorEastAsia" w:hAnsiTheme="minorHAnsi"/>
              <w:noProof/>
            </w:rPr>
          </w:pPr>
          <w:hyperlink w:anchor="_Toc178260931" w:history="1">
            <w:r w:rsidR="00A01CFE" w:rsidRPr="001625AF">
              <w:rPr>
                <w:rStyle w:val="a7"/>
                <w:rFonts w:cs="Times New Roman"/>
                <w:noProof/>
              </w:rPr>
              <w:t xml:space="preserve">4 </w:t>
            </w:r>
            <w:r w:rsidR="00A01CFE" w:rsidRPr="001625AF">
              <w:rPr>
                <w:rStyle w:val="a7"/>
                <w:rFonts w:cs="Times New Roman" w:hint="eastAsia"/>
                <w:noProof/>
              </w:rPr>
              <w:t>预测地质储量估算</w:t>
            </w:r>
            <w:r w:rsidR="00A01CFE">
              <w:rPr>
                <w:noProof/>
                <w:webHidden/>
              </w:rPr>
              <w:tab/>
            </w:r>
            <w:r w:rsidR="00A01CFE">
              <w:rPr>
                <w:noProof/>
                <w:webHidden/>
              </w:rPr>
              <w:fldChar w:fldCharType="begin"/>
            </w:r>
            <w:r w:rsidR="00A01CFE">
              <w:rPr>
                <w:noProof/>
                <w:webHidden/>
              </w:rPr>
              <w:instrText xml:space="preserve"> PAGEREF _Toc178260931 \h </w:instrText>
            </w:r>
            <w:r w:rsidR="00A01CFE">
              <w:rPr>
                <w:noProof/>
                <w:webHidden/>
              </w:rPr>
            </w:r>
            <w:r w:rsidR="00A01CFE">
              <w:rPr>
                <w:noProof/>
                <w:webHidden/>
              </w:rPr>
              <w:fldChar w:fldCharType="separate"/>
            </w:r>
            <w:r w:rsidR="00A01CFE">
              <w:rPr>
                <w:noProof/>
                <w:webHidden/>
              </w:rPr>
              <w:t>6</w:t>
            </w:r>
            <w:r w:rsidR="00A01CFE">
              <w:rPr>
                <w:noProof/>
                <w:webHidden/>
              </w:rPr>
              <w:fldChar w:fldCharType="end"/>
            </w:r>
          </w:hyperlink>
        </w:p>
        <w:p w14:paraId="3CA7FA9B" w14:textId="77777777" w:rsidR="00A01CFE" w:rsidRDefault="0031640C">
          <w:pPr>
            <w:pStyle w:val="TOC1"/>
            <w:tabs>
              <w:tab w:val="right" w:leader="dot" w:pos="8296"/>
            </w:tabs>
            <w:ind w:firstLine="420"/>
            <w:rPr>
              <w:rFonts w:asciiTheme="minorHAnsi" w:eastAsiaTheme="minorEastAsia" w:hAnsiTheme="minorHAnsi"/>
              <w:noProof/>
            </w:rPr>
          </w:pPr>
          <w:hyperlink w:anchor="_Toc178260932" w:history="1">
            <w:r w:rsidR="00A01CFE" w:rsidRPr="001625AF">
              <w:rPr>
                <w:rStyle w:val="a7"/>
                <w:rFonts w:cs="Times New Roman"/>
                <w:noProof/>
              </w:rPr>
              <w:t xml:space="preserve">5 </w:t>
            </w:r>
            <w:r w:rsidR="00A01CFE" w:rsidRPr="001625AF">
              <w:rPr>
                <w:rStyle w:val="a7"/>
                <w:rFonts w:cs="Times New Roman" w:hint="eastAsia"/>
                <w:noProof/>
              </w:rPr>
              <w:t>通则</w:t>
            </w:r>
            <w:r w:rsidR="00A01CFE">
              <w:rPr>
                <w:noProof/>
                <w:webHidden/>
              </w:rPr>
              <w:tab/>
            </w:r>
            <w:r w:rsidR="00A01CFE">
              <w:rPr>
                <w:noProof/>
                <w:webHidden/>
              </w:rPr>
              <w:fldChar w:fldCharType="begin"/>
            </w:r>
            <w:r w:rsidR="00A01CFE">
              <w:rPr>
                <w:noProof/>
                <w:webHidden/>
              </w:rPr>
              <w:instrText xml:space="preserve"> PAGEREF _Toc178260932 \h </w:instrText>
            </w:r>
            <w:r w:rsidR="00A01CFE">
              <w:rPr>
                <w:noProof/>
                <w:webHidden/>
              </w:rPr>
            </w:r>
            <w:r w:rsidR="00A01CFE">
              <w:rPr>
                <w:noProof/>
                <w:webHidden/>
              </w:rPr>
              <w:fldChar w:fldCharType="separate"/>
            </w:r>
            <w:r w:rsidR="00A01CFE">
              <w:rPr>
                <w:noProof/>
                <w:webHidden/>
              </w:rPr>
              <w:t>7</w:t>
            </w:r>
            <w:r w:rsidR="00A01CFE">
              <w:rPr>
                <w:noProof/>
                <w:webHidden/>
              </w:rPr>
              <w:fldChar w:fldCharType="end"/>
            </w:r>
          </w:hyperlink>
        </w:p>
        <w:p w14:paraId="1345D25F" w14:textId="77777777" w:rsidR="00A01CFE" w:rsidRDefault="0031640C">
          <w:pPr>
            <w:pStyle w:val="TOC2"/>
            <w:tabs>
              <w:tab w:val="right" w:leader="dot" w:pos="8296"/>
            </w:tabs>
            <w:ind w:firstLine="420"/>
            <w:rPr>
              <w:rFonts w:asciiTheme="minorHAnsi" w:eastAsiaTheme="minorEastAsia" w:hAnsiTheme="minorHAnsi"/>
              <w:noProof/>
            </w:rPr>
          </w:pPr>
          <w:hyperlink w:anchor="_Toc178260933" w:history="1">
            <w:r w:rsidR="00A01CFE" w:rsidRPr="001625AF">
              <w:rPr>
                <w:rStyle w:val="a7"/>
                <w:noProof/>
              </w:rPr>
              <w:t xml:space="preserve">5.1 </w:t>
            </w:r>
            <w:r w:rsidR="00A01CFE" w:rsidRPr="001625AF">
              <w:rPr>
                <w:rStyle w:val="a7"/>
                <w:rFonts w:hint="eastAsia"/>
                <w:noProof/>
              </w:rPr>
              <w:t>数据要求</w:t>
            </w:r>
            <w:r w:rsidR="00A01CFE">
              <w:rPr>
                <w:noProof/>
                <w:webHidden/>
              </w:rPr>
              <w:tab/>
            </w:r>
            <w:r w:rsidR="00A01CFE">
              <w:rPr>
                <w:noProof/>
                <w:webHidden/>
              </w:rPr>
              <w:fldChar w:fldCharType="begin"/>
            </w:r>
            <w:r w:rsidR="00A01CFE">
              <w:rPr>
                <w:noProof/>
                <w:webHidden/>
              </w:rPr>
              <w:instrText xml:space="preserve"> PAGEREF _Toc178260933 \h </w:instrText>
            </w:r>
            <w:r w:rsidR="00A01CFE">
              <w:rPr>
                <w:noProof/>
                <w:webHidden/>
              </w:rPr>
            </w:r>
            <w:r w:rsidR="00A01CFE">
              <w:rPr>
                <w:noProof/>
                <w:webHidden/>
              </w:rPr>
              <w:fldChar w:fldCharType="separate"/>
            </w:r>
            <w:r w:rsidR="00A01CFE">
              <w:rPr>
                <w:noProof/>
                <w:webHidden/>
              </w:rPr>
              <w:t>7</w:t>
            </w:r>
            <w:r w:rsidR="00A01CFE">
              <w:rPr>
                <w:noProof/>
                <w:webHidden/>
              </w:rPr>
              <w:fldChar w:fldCharType="end"/>
            </w:r>
          </w:hyperlink>
        </w:p>
        <w:p w14:paraId="78A4339E" w14:textId="77777777" w:rsidR="00A01CFE" w:rsidRDefault="0031640C">
          <w:pPr>
            <w:pStyle w:val="TOC2"/>
            <w:tabs>
              <w:tab w:val="right" w:leader="dot" w:pos="8296"/>
            </w:tabs>
            <w:ind w:firstLine="420"/>
            <w:rPr>
              <w:rFonts w:asciiTheme="minorHAnsi" w:eastAsiaTheme="minorEastAsia" w:hAnsiTheme="minorHAnsi"/>
              <w:noProof/>
            </w:rPr>
          </w:pPr>
          <w:hyperlink w:anchor="_Toc178260934" w:history="1">
            <w:r w:rsidR="00A01CFE" w:rsidRPr="001625AF">
              <w:rPr>
                <w:rStyle w:val="a7"/>
                <w:noProof/>
              </w:rPr>
              <w:t xml:space="preserve">5.2 </w:t>
            </w:r>
            <w:r w:rsidR="00A01CFE" w:rsidRPr="001625AF">
              <w:rPr>
                <w:rStyle w:val="a7"/>
                <w:rFonts w:hint="eastAsia"/>
                <w:noProof/>
              </w:rPr>
              <w:t>天然气水合物饱和度估算电阻率模型参数选取</w:t>
            </w:r>
            <w:r w:rsidR="00A01CFE">
              <w:rPr>
                <w:noProof/>
                <w:webHidden/>
              </w:rPr>
              <w:tab/>
            </w:r>
            <w:r w:rsidR="00A01CFE">
              <w:rPr>
                <w:noProof/>
                <w:webHidden/>
              </w:rPr>
              <w:fldChar w:fldCharType="begin"/>
            </w:r>
            <w:r w:rsidR="00A01CFE">
              <w:rPr>
                <w:noProof/>
                <w:webHidden/>
              </w:rPr>
              <w:instrText xml:space="preserve"> PAGEREF _Toc178260934 \h </w:instrText>
            </w:r>
            <w:r w:rsidR="00A01CFE">
              <w:rPr>
                <w:noProof/>
                <w:webHidden/>
              </w:rPr>
            </w:r>
            <w:r w:rsidR="00A01CFE">
              <w:rPr>
                <w:noProof/>
                <w:webHidden/>
              </w:rPr>
              <w:fldChar w:fldCharType="separate"/>
            </w:r>
            <w:r w:rsidR="00A01CFE">
              <w:rPr>
                <w:noProof/>
                <w:webHidden/>
              </w:rPr>
              <w:t>8</w:t>
            </w:r>
            <w:r w:rsidR="00A01CFE">
              <w:rPr>
                <w:noProof/>
                <w:webHidden/>
              </w:rPr>
              <w:fldChar w:fldCharType="end"/>
            </w:r>
          </w:hyperlink>
        </w:p>
        <w:p w14:paraId="4E5D1B93" w14:textId="77777777" w:rsidR="00A01CFE" w:rsidRDefault="0031640C">
          <w:pPr>
            <w:pStyle w:val="TOC2"/>
            <w:tabs>
              <w:tab w:val="right" w:leader="dot" w:pos="8296"/>
            </w:tabs>
            <w:ind w:firstLine="420"/>
            <w:rPr>
              <w:rFonts w:asciiTheme="minorHAnsi" w:eastAsiaTheme="minorEastAsia" w:hAnsiTheme="minorHAnsi"/>
              <w:noProof/>
            </w:rPr>
          </w:pPr>
          <w:hyperlink w:anchor="_Toc178260935" w:history="1">
            <w:r w:rsidR="00A01CFE" w:rsidRPr="001625AF">
              <w:rPr>
                <w:rStyle w:val="a7"/>
                <w:noProof/>
              </w:rPr>
              <w:t xml:space="preserve">5.3 </w:t>
            </w:r>
            <w:r w:rsidR="00A01CFE" w:rsidRPr="001625AF">
              <w:rPr>
                <w:rStyle w:val="a7"/>
                <w:rFonts w:hint="eastAsia"/>
                <w:noProof/>
              </w:rPr>
              <w:t>天然气水合物饱和度估算声速模型选取</w:t>
            </w:r>
            <w:r w:rsidR="00A01CFE">
              <w:rPr>
                <w:noProof/>
                <w:webHidden/>
              </w:rPr>
              <w:tab/>
            </w:r>
            <w:r w:rsidR="00A01CFE">
              <w:rPr>
                <w:noProof/>
                <w:webHidden/>
              </w:rPr>
              <w:fldChar w:fldCharType="begin"/>
            </w:r>
            <w:r w:rsidR="00A01CFE">
              <w:rPr>
                <w:noProof/>
                <w:webHidden/>
              </w:rPr>
              <w:instrText xml:space="preserve"> PAGEREF _Toc178260935 \h </w:instrText>
            </w:r>
            <w:r w:rsidR="00A01CFE">
              <w:rPr>
                <w:noProof/>
                <w:webHidden/>
              </w:rPr>
            </w:r>
            <w:r w:rsidR="00A01CFE">
              <w:rPr>
                <w:noProof/>
                <w:webHidden/>
              </w:rPr>
              <w:fldChar w:fldCharType="separate"/>
            </w:r>
            <w:r w:rsidR="00A01CFE">
              <w:rPr>
                <w:noProof/>
                <w:webHidden/>
              </w:rPr>
              <w:t>8</w:t>
            </w:r>
            <w:r w:rsidR="00A01CFE">
              <w:rPr>
                <w:noProof/>
                <w:webHidden/>
              </w:rPr>
              <w:fldChar w:fldCharType="end"/>
            </w:r>
          </w:hyperlink>
        </w:p>
        <w:p w14:paraId="64F7B4E3" w14:textId="77777777" w:rsidR="00A01CFE" w:rsidRDefault="0031640C">
          <w:pPr>
            <w:pStyle w:val="TOC1"/>
            <w:tabs>
              <w:tab w:val="right" w:leader="dot" w:pos="8296"/>
            </w:tabs>
            <w:ind w:firstLine="420"/>
            <w:rPr>
              <w:rFonts w:asciiTheme="minorHAnsi" w:eastAsiaTheme="minorEastAsia" w:hAnsiTheme="minorHAnsi"/>
              <w:noProof/>
            </w:rPr>
          </w:pPr>
          <w:hyperlink w:anchor="_Toc178260936" w:history="1">
            <w:r w:rsidR="00A01CFE" w:rsidRPr="001625AF">
              <w:rPr>
                <w:rStyle w:val="a7"/>
                <w:rFonts w:cs="Times New Roman"/>
                <w:noProof/>
              </w:rPr>
              <w:t xml:space="preserve">6 </w:t>
            </w:r>
            <w:r w:rsidR="00A01CFE" w:rsidRPr="001625AF">
              <w:rPr>
                <w:rStyle w:val="a7"/>
                <w:rFonts w:cs="Times New Roman" w:hint="eastAsia"/>
                <w:noProof/>
              </w:rPr>
              <w:t>天然气水合物预测地质储量估算参数</w:t>
            </w:r>
            <w:r w:rsidR="00A01CFE">
              <w:rPr>
                <w:noProof/>
                <w:webHidden/>
              </w:rPr>
              <w:tab/>
            </w:r>
            <w:r w:rsidR="00A01CFE">
              <w:rPr>
                <w:noProof/>
                <w:webHidden/>
              </w:rPr>
              <w:fldChar w:fldCharType="begin"/>
            </w:r>
            <w:r w:rsidR="00A01CFE">
              <w:rPr>
                <w:noProof/>
                <w:webHidden/>
              </w:rPr>
              <w:instrText xml:space="preserve"> PAGEREF _Toc178260936 \h </w:instrText>
            </w:r>
            <w:r w:rsidR="00A01CFE">
              <w:rPr>
                <w:noProof/>
                <w:webHidden/>
              </w:rPr>
            </w:r>
            <w:r w:rsidR="00A01CFE">
              <w:rPr>
                <w:noProof/>
                <w:webHidden/>
              </w:rPr>
              <w:fldChar w:fldCharType="separate"/>
            </w:r>
            <w:r w:rsidR="00A01CFE">
              <w:rPr>
                <w:noProof/>
                <w:webHidden/>
              </w:rPr>
              <w:t>8</w:t>
            </w:r>
            <w:r w:rsidR="00A01CFE">
              <w:rPr>
                <w:noProof/>
                <w:webHidden/>
              </w:rPr>
              <w:fldChar w:fldCharType="end"/>
            </w:r>
          </w:hyperlink>
        </w:p>
        <w:p w14:paraId="0DE3442E" w14:textId="77777777" w:rsidR="00A01CFE" w:rsidRDefault="0031640C">
          <w:pPr>
            <w:pStyle w:val="TOC2"/>
            <w:tabs>
              <w:tab w:val="right" w:leader="dot" w:pos="8296"/>
            </w:tabs>
            <w:ind w:firstLine="420"/>
            <w:rPr>
              <w:rFonts w:asciiTheme="minorHAnsi" w:eastAsiaTheme="minorEastAsia" w:hAnsiTheme="minorHAnsi"/>
              <w:noProof/>
            </w:rPr>
          </w:pPr>
          <w:hyperlink w:anchor="_Toc178260937" w:history="1">
            <w:r w:rsidR="00A01CFE" w:rsidRPr="001625AF">
              <w:rPr>
                <w:rStyle w:val="a7"/>
                <w:rFonts w:cs="Times New Roman"/>
                <w:noProof/>
              </w:rPr>
              <w:t>6.1</w:t>
            </w:r>
            <w:r w:rsidR="00A01CFE" w:rsidRPr="001625AF">
              <w:rPr>
                <w:rStyle w:val="a7"/>
                <w:rFonts w:cs="Times New Roman" w:hint="eastAsia"/>
                <w:noProof/>
              </w:rPr>
              <w:t>天然气水合物储层面积估算参数</w:t>
            </w:r>
            <w:r w:rsidR="00A01CFE">
              <w:rPr>
                <w:noProof/>
                <w:webHidden/>
              </w:rPr>
              <w:tab/>
            </w:r>
            <w:r w:rsidR="00A01CFE">
              <w:rPr>
                <w:noProof/>
                <w:webHidden/>
              </w:rPr>
              <w:fldChar w:fldCharType="begin"/>
            </w:r>
            <w:r w:rsidR="00A01CFE">
              <w:rPr>
                <w:noProof/>
                <w:webHidden/>
              </w:rPr>
              <w:instrText xml:space="preserve"> PAGEREF _Toc178260937 \h </w:instrText>
            </w:r>
            <w:r w:rsidR="00A01CFE">
              <w:rPr>
                <w:noProof/>
                <w:webHidden/>
              </w:rPr>
            </w:r>
            <w:r w:rsidR="00A01CFE">
              <w:rPr>
                <w:noProof/>
                <w:webHidden/>
              </w:rPr>
              <w:fldChar w:fldCharType="separate"/>
            </w:r>
            <w:r w:rsidR="00A01CFE">
              <w:rPr>
                <w:noProof/>
                <w:webHidden/>
              </w:rPr>
              <w:t>8</w:t>
            </w:r>
            <w:r w:rsidR="00A01CFE">
              <w:rPr>
                <w:noProof/>
                <w:webHidden/>
              </w:rPr>
              <w:fldChar w:fldCharType="end"/>
            </w:r>
          </w:hyperlink>
        </w:p>
        <w:p w14:paraId="62BB58C6" w14:textId="77777777" w:rsidR="00A01CFE" w:rsidRDefault="0031640C">
          <w:pPr>
            <w:pStyle w:val="TOC2"/>
            <w:tabs>
              <w:tab w:val="right" w:leader="dot" w:pos="8296"/>
            </w:tabs>
            <w:ind w:firstLine="420"/>
            <w:rPr>
              <w:rFonts w:asciiTheme="minorHAnsi" w:eastAsiaTheme="minorEastAsia" w:hAnsiTheme="minorHAnsi"/>
              <w:noProof/>
            </w:rPr>
          </w:pPr>
          <w:hyperlink w:anchor="_Toc178260938" w:history="1">
            <w:r w:rsidR="00A01CFE" w:rsidRPr="001625AF">
              <w:rPr>
                <w:rStyle w:val="a7"/>
                <w:rFonts w:cs="Times New Roman"/>
                <w:noProof/>
              </w:rPr>
              <w:t>6.2</w:t>
            </w:r>
            <w:r w:rsidR="00A01CFE" w:rsidRPr="001625AF">
              <w:rPr>
                <w:rStyle w:val="a7"/>
                <w:rFonts w:cs="Times New Roman" w:hint="eastAsia"/>
                <w:noProof/>
              </w:rPr>
              <w:t>天然气水合物储层厚度估算参数</w:t>
            </w:r>
            <w:r w:rsidR="00A01CFE">
              <w:rPr>
                <w:noProof/>
                <w:webHidden/>
              </w:rPr>
              <w:tab/>
            </w:r>
            <w:r w:rsidR="00A01CFE">
              <w:rPr>
                <w:noProof/>
                <w:webHidden/>
              </w:rPr>
              <w:fldChar w:fldCharType="begin"/>
            </w:r>
            <w:r w:rsidR="00A01CFE">
              <w:rPr>
                <w:noProof/>
                <w:webHidden/>
              </w:rPr>
              <w:instrText xml:space="preserve"> PAGEREF _Toc178260938 \h </w:instrText>
            </w:r>
            <w:r w:rsidR="00A01CFE">
              <w:rPr>
                <w:noProof/>
                <w:webHidden/>
              </w:rPr>
            </w:r>
            <w:r w:rsidR="00A01CFE">
              <w:rPr>
                <w:noProof/>
                <w:webHidden/>
              </w:rPr>
              <w:fldChar w:fldCharType="separate"/>
            </w:r>
            <w:r w:rsidR="00A01CFE">
              <w:rPr>
                <w:noProof/>
                <w:webHidden/>
              </w:rPr>
              <w:t>8</w:t>
            </w:r>
            <w:r w:rsidR="00A01CFE">
              <w:rPr>
                <w:noProof/>
                <w:webHidden/>
              </w:rPr>
              <w:fldChar w:fldCharType="end"/>
            </w:r>
          </w:hyperlink>
        </w:p>
        <w:p w14:paraId="48498962" w14:textId="77777777" w:rsidR="00A01CFE" w:rsidRDefault="0031640C">
          <w:pPr>
            <w:pStyle w:val="TOC2"/>
            <w:tabs>
              <w:tab w:val="right" w:leader="dot" w:pos="8296"/>
            </w:tabs>
            <w:ind w:firstLine="420"/>
            <w:rPr>
              <w:rFonts w:asciiTheme="minorHAnsi" w:eastAsiaTheme="minorEastAsia" w:hAnsiTheme="minorHAnsi"/>
              <w:noProof/>
            </w:rPr>
          </w:pPr>
          <w:hyperlink w:anchor="_Toc178260939" w:history="1">
            <w:r w:rsidR="00A01CFE" w:rsidRPr="001625AF">
              <w:rPr>
                <w:rStyle w:val="a7"/>
                <w:rFonts w:cs="Times New Roman"/>
                <w:noProof/>
              </w:rPr>
              <w:t>6.3</w:t>
            </w:r>
            <w:r w:rsidR="00A01CFE" w:rsidRPr="001625AF">
              <w:rPr>
                <w:rStyle w:val="a7"/>
                <w:rFonts w:cs="Times New Roman" w:hint="eastAsia"/>
                <w:noProof/>
              </w:rPr>
              <w:t>天然气水合物储层孔隙度估算参数</w:t>
            </w:r>
            <w:r w:rsidR="00A01CFE">
              <w:rPr>
                <w:noProof/>
                <w:webHidden/>
              </w:rPr>
              <w:tab/>
            </w:r>
            <w:r w:rsidR="00A01CFE">
              <w:rPr>
                <w:noProof/>
                <w:webHidden/>
              </w:rPr>
              <w:fldChar w:fldCharType="begin"/>
            </w:r>
            <w:r w:rsidR="00A01CFE">
              <w:rPr>
                <w:noProof/>
                <w:webHidden/>
              </w:rPr>
              <w:instrText xml:space="preserve"> PAGEREF _Toc178260939 \h </w:instrText>
            </w:r>
            <w:r w:rsidR="00A01CFE">
              <w:rPr>
                <w:noProof/>
                <w:webHidden/>
              </w:rPr>
            </w:r>
            <w:r w:rsidR="00A01CFE">
              <w:rPr>
                <w:noProof/>
                <w:webHidden/>
              </w:rPr>
              <w:fldChar w:fldCharType="separate"/>
            </w:r>
            <w:r w:rsidR="00A01CFE">
              <w:rPr>
                <w:noProof/>
                <w:webHidden/>
              </w:rPr>
              <w:t>9</w:t>
            </w:r>
            <w:r w:rsidR="00A01CFE">
              <w:rPr>
                <w:noProof/>
                <w:webHidden/>
              </w:rPr>
              <w:fldChar w:fldCharType="end"/>
            </w:r>
          </w:hyperlink>
        </w:p>
        <w:p w14:paraId="48284C31" w14:textId="77777777" w:rsidR="00A01CFE" w:rsidRDefault="0031640C">
          <w:pPr>
            <w:pStyle w:val="TOC2"/>
            <w:tabs>
              <w:tab w:val="right" w:leader="dot" w:pos="8296"/>
            </w:tabs>
            <w:ind w:firstLine="420"/>
            <w:rPr>
              <w:rFonts w:asciiTheme="minorHAnsi" w:eastAsiaTheme="minorEastAsia" w:hAnsiTheme="minorHAnsi"/>
              <w:noProof/>
            </w:rPr>
          </w:pPr>
          <w:hyperlink w:anchor="_Toc178260940" w:history="1">
            <w:r w:rsidR="00A01CFE" w:rsidRPr="001625AF">
              <w:rPr>
                <w:rStyle w:val="a7"/>
                <w:rFonts w:cs="Times New Roman"/>
                <w:noProof/>
              </w:rPr>
              <w:t>6.4</w:t>
            </w:r>
            <w:r w:rsidR="00A01CFE" w:rsidRPr="001625AF">
              <w:rPr>
                <w:rStyle w:val="a7"/>
                <w:rFonts w:cs="Times New Roman" w:hint="eastAsia"/>
                <w:noProof/>
              </w:rPr>
              <w:t>天然气水合物饱和度估算参数</w:t>
            </w:r>
            <w:r w:rsidR="00A01CFE">
              <w:rPr>
                <w:noProof/>
                <w:webHidden/>
              </w:rPr>
              <w:tab/>
            </w:r>
            <w:r w:rsidR="00A01CFE">
              <w:rPr>
                <w:noProof/>
                <w:webHidden/>
              </w:rPr>
              <w:fldChar w:fldCharType="begin"/>
            </w:r>
            <w:r w:rsidR="00A01CFE">
              <w:rPr>
                <w:noProof/>
                <w:webHidden/>
              </w:rPr>
              <w:instrText xml:space="preserve"> PAGEREF _Toc178260940 \h </w:instrText>
            </w:r>
            <w:r w:rsidR="00A01CFE">
              <w:rPr>
                <w:noProof/>
                <w:webHidden/>
              </w:rPr>
            </w:r>
            <w:r w:rsidR="00A01CFE">
              <w:rPr>
                <w:noProof/>
                <w:webHidden/>
              </w:rPr>
              <w:fldChar w:fldCharType="separate"/>
            </w:r>
            <w:r w:rsidR="00A01CFE">
              <w:rPr>
                <w:noProof/>
                <w:webHidden/>
              </w:rPr>
              <w:t>9</w:t>
            </w:r>
            <w:r w:rsidR="00A01CFE">
              <w:rPr>
                <w:noProof/>
                <w:webHidden/>
              </w:rPr>
              <w:fldChar w:fldCharType="end"/>
            </w:r>
          </w:hyperlink>
        </w:p>
        <w:p w14:paraId="4CFFDA9A" w14:textId="77777777" w:rsidR="00A01CFE" w:rsidRDefault="0031640C">
          <w:pPr>
            <w:pStyle w:val="TOC2"/>
            <w:tabs>
              <w:tab w:val="right" w:leader="dot" w:pos="8296"/>
            </w:tabs>
            <w:ind w:firstLine="420"/>
            <w:rPr>
              <w:rFonts w:asciiTheme="minorHAnsi" w:eastAsiaTheme="minorEastAsia" w:hAnsiTheme="minorHAnsi"/>
              <w:noProof/>
            </w:rPr>
          </w:pPr>
          <w:hyperlink w:anchor="_Toc178260941" w:history="1">
            <w:r w:rsidR="00A01CFE" w:rsidRPr="001625AF">
              <w:rPr>
                <w:rStyle w:val="a7"/>
                <w:rFonts w:cs="Times New Roman"/>
                <w:noProof/>
              </w:rPr>
              <w:t>6.5</w:t>
            </w:r>
            <w:r w:rsidR="00A01CFE" w:rsidRPr="001625AF">
              <w:rPr>
                <w:rStyle w:val="a7"/>
                <w:rFonts w:cs="Times New Roman" w:hint="eastAsia"/>
                <w:noProof/>
              </w:rPr>
              <w:t>天然气水合物产气因子</w:t>
            </w:r>
            <w:r w:rsidR="00A01CFE">
              <w:rPr>
                <w:noProof/>
                <w:webHidden/>
              </w:rPr>
              <w:tab/>
            </w:r>
            <w:r w:rsidR="00A01CFE">
              <w:rPr>
                <w:noProof/>
                <w:webHidden/>
              </w:rPr>
              <w:fldChar w:fldCharType="begin"/>
            </w:r>
            <w:r w:rsidR="00A01CFE">
              <w:rPr>
                <w:noProof/>
                <w:webHidden/>
              </w:rPr>
              <w:instrText xml:space="preserve"> PAGEREF _Toc178260941 \h </w:instrText>
            </w:r>
            <w:r w:rsidR="00A01CFE">
              <w:rPr>
                <w:noProof/>
                <w:webHidden/>
              </w:rPr>
            </w:r>
            <w:r w:rsidR="00A01CFE">
              <w:rPr>
                <w:noProof/>
                <w:webHidden/>
              </w:rPr>
              <w:fldChar w:fldCharType="separate"/>
            </w:r>
            <w:r w:rsidR="00A01CFE">
              <w:rPr>
                <w:noProof/>
                <w:webHidden/>
              </w:rPr>
              <w:t>10</w:t>
            </w:r>
            <w:r w:rsidR="00A01CFE">
              <w:rPr>
                <w:noProof/>
                <w:webHidden/>
              </w:rPr>
              <w:fldChar w:fldCharType="end"/>
            </w:r>
          </w:hyperlink>
        </w:p>
        <w:p w14:paraId="0E7227E1" w14:textId="77777777" w:rsidR="00A01CFE" w:rsidRDefault="0031640C">
          <w:pPr>
            <w:pStyle w:val="TOC1"/>
            <w:tabs>
              <w:tab w:val="right" w:leader="dot" w:pos="8296"/>
            </w:tabs>
            <w:ind w:firstLine="420"/>
            <w:rPr>
              <w:rFonts w:asciiTheme="minorHAnsi" w:eastAsiaTheme="minorEastAsia" w:hAnsiTheme="minorHAnsi"/>
              <w:noProof/>
            </w:rPr>
          </w:pPr>
          <w:hyperlink w:anchor="_Toc178260942" w:history="1">
            <w:r w:rsidR="00A01CFE" w:rsidRPr="001625AF">
              <w:rPr>
                <w:rStyle w:val="a7"/>
                <w:rFonts w:cs="Times New Roman"/>
                <w:noProof/>
              </w:rPr>
              <w:t xml:space="preserve">7 </w:t>
            </w:r>
            <w:r w:rsidR="00A01CFE" w:rsidRPr="001625AF">
              <w:rPr>
                <w:rStyle w:val="a7"/>
                <w:rFonts w:cs="Times New Roman" w:hint="eastAsia"/>
                <w:noProof/>
              </w:rPr>
              <w:t>伴生气预测地质储量估算参数</w:t>
            </w:r>
            <w:r w:rsidR="00A01CFE">
              <w:rPr>
                <w:noProof/>
                <w:webHidden/>
              </w:rPr>
              <w:tab/>
            </w:r>
            <w:r w:rsidR="00A01CFE">
              <w:rPr>
                <w:noProof/>
                <w:webHidden/>
              </w:rPr>
              <w:fldChar w:fldCharType="begin"/>
            </w:r>
            <w:r w:rsidR="00A01CFE">
              <w:rPr>
                <w:noProof/>
                <w:webHidden/>
              </w:rPr>
              <w:instrText xml:space="preserve"> PAGEREF _Toc178260942 \h </w:instrText>
            </w:r>
            <w:r w:rsidR="00A01CFE">
              <w:rPr>
                <w:noProof/>
                <w:webHidden/>
              </w:rPr>
            </w:r>
            <w:r w:rsidR="00A01CFE">
              <w:rPr>
                <w:noProof/>
                <w:webHidden/>
              </w:rPr>
              <w:fldChar w:fldCharType="separate"/>
            </w:r>
            <w:r w:rsidR="00A01CFE">
              <w:rPr>
                <w:noProof/>
                <w:webHidden/>
              </w:rPr>
              <w:t>10</w:t>
            </w:r>
            <w:r w:rsidR="00A01CFE">
              <w:rPr>
                <w:noProof/>
                <w:webHidden/>
              </w:rPr>
              <w:fldChar w:fldCharType="end"/>
            </w:r>
          </w:hyperlink>
        </w:p>
        <w:p w14:paraId="4C70A5B9" w14:textId="77777777" w:rsidR="00A01CFE" w:rsidRDefault="0031640C">
          <w:pPr>
            <w:pStyle w:val="TOC2"/>
            <w:tabs>
              <w:tab w:val="right" w:leader="dot" w:pos="8296"/>
            </w:tabs>
            <w:ind w:firstLine="420"/>
            <w:rPr>
              <w:rFonts w:asciiTheme="minorHAnsi" w:eastAsiaTheme="minorEastAsia" w:hAnsiTheme="minorHAnsi"/>
              <w:noProof/>
            </w:rPr>
          </w:pPr>
          <w:hyperlink w:anchor="_Toc178260943" w:history="1">
            <w:r w:rsidR="00A01CFE" w:rsidRPr="001625AF">
              <w:rPr>
                <w:rStyle w:val="a7"/>
                <w:rFonts w:cs="Times New Roman"/>
                <w:noProof/>
              </w:rPr>
              <w:t xml:space="preserve">7.1 </w:t>
            </w:r>
            <w:r w:rsidR="00A01CFE" w:rsidRPr="001625AF">
              <w:rPr>
                <w:rStyle w:val="a7"/>
                <w:rFonts w:cs="Times New Roman" w:hint="eastAsia"/>
                <w:noProof/>
              </w:rPr>
              <w:t>伴生气储层面积、厚度和孔隙度估算参数</w:t>
            </w:r>
            <w:r w:rsidR="00A01CFE">
              <w:rPr>
                <w:noProof/>
                <w:webHidden/>
              </w:rPr>
              <w:tab/>
            </w:r>
            <w:r w:rsidR="00A01CFE">
              <w:rPr>
                <w:noProof/>
                <w:webHidden/>
              </w:rPr>
              <w:fldChar w:fldCharType="begin"/>
            </w:r>
            <w:r w:rsidR="00A01CFE">
              <w:rPr>
                <w:noProof/>
                <w:webHidden/>
              </w:rPr>
              <w:instrText xml:space="preserve"> PAGEREF _Toc178260943 \h </w:instrText>
            </w:r>
            <w:r w:rsidR="00A01CFE">
              <w:rPr>
                <w:noProof/>
                <w:webHidden/>
              </w:rPr>
            </w:r>
            <w:r w:rsidR="00A01CFE">
              <w:rPr>
                <w:noProof/>
                <w:webHidden/>
              </w:rPr>
              <w:fldChar w:fldCharType="separate"/>
            </w:r>
            <w:r w:rsidR="00A01CFE">
              <w:rPr>
                <w:noProof/>
                <w:webHidden/>
              </w:rPr>
              <w:t>10</w:t>
            </w:r>
            <w:r w:rsidR="00A01CFE">
              <w:rPr>
                <w:noProof/>
                <w:webHidden/>
              </w:rPr>
              <w:fldChar w:fldCharType="end"/>
            </w:r>
          </w:hyperlink>
        </w:p>
        <w:p w14:paraId="189292E2" w14:textId="77777777" w:rsidR="00A01CFE" w:rsidRDefault="0031640C">
          <w:pPr>
            <w:pStyle w:val="TOC2"/>
            <w:tabs>
              <w:tab w:val="right" w:leader="dot" w:pos="8296"/>
            </w:tabs>
            <w:ind w:firstLine="420"/>
            <w:rPr>
              <w:rFonts w:asciiTheme="minorHAnsi" w:eastAsiaTheme="minorEastAsia" w:hAnsiTheme="minorHAnsi"/>
              <w:noProof/>
            </w:rPr>
          </w:pPr>
          <w:hyperlink w:anchor="_Toc178260944" w:history="1">
            <w:r w:rsidR="00A01CFE" w:rsidRPr="001625AF">
              <w:rPr>
                <w:rStyle w:val="a7"/>
                <w:rFonts w:cs="Times New Roman"/>
                <w:noProof/>
              </w:rPr>
              <w:t xml:space="preserve">7.2 </w:t>
            </w:r>
            <w:r w:rsidR="00A01CFE" w:rsidRPr="001625AF">
              <w:rPr>
                <w:rStyle w:val="a7"/>
                <w:rFonts w:cs="Times New Roman" w:hint="eastAsia"/>
                <w:noProof/>
              </w:rPr>
              <w:t>伴生气饱和度</w:t>
            </w:r>
            <w:r w:rsidR="00A01CFE">
              <w:rPr>
                <w:noProof/>
                <w:webHidden/>
              </w:rPr>
              <w:tab/>
            </w:r>
            <w:r w:rsidR="00A01CFE">
              <w:rPr>
                <w:noProof/>
                <w:webHidden/>
              </w:rPr>
              <w:fldChar w:fldCharType="begin"/>
            </w:r>
            <w:r w:rsidR="00A01CFE">
              <w:rPr>
                <w:noProof/>
                <w:webHidden/>
              </w:rPr>
              <w:instrText xml:space="preserve"> PAGEREF _Toc178260944 \h </w:instrText>
            </w:r>
            <w:r w:rsidR="00A01CFE">
              <w:rPr>
                <w:noProof/>
                <w:webHidden/>
              </w:rPr>
            </w:r>
            <w:r w:rsidR="00A01CFE">
              <w:rPr>
                <w:noProof/>
                <w:webHidden/>
              </w:rPr>
              <w:fldChar w:fldCharType="separate"/>
            </w:r>
            <w:r w:rsidR="00A01CFE">
              <w:rPr>
                <w:noProof/>
                <w:webHidden/>
              </w:rPr>
              <w:t>10</w:t>
            </w:r>
            <w:r w:rsidR="00A01CFE">
              <w:rPr>
                <w:noProof/>
                <w:webHidden/>
              </w:rPr>
              <w:fldChar w:fldCharType="end"/>
            </w:r>
          </w:hyperlink>
        </w:p>
        <w:p w14:paraId="4A19B86D" w14:textId="1710D259" w:rsidR="00A01CFE" w:rsidRDefault="0031640C">
          <w:pPr>
            <w:pStyle w:val="TOC2"/>
            <w:tabs>
              <w:tab w:val="right" w:leader="dot" w:pos="8296"/>
            </w:tabs>
            <w:ind w:firstLine="420"/>
            <w:rPr>
              <w:rFonts w:asciiTheme="minorHAnsi" w:eastAsiaTheme="minorEastAsia" w:hAnsiTheme="minorHAnsi"/>
              <w:noProof/>
            </w:rPr>
          </w:pPr>
          <w:hyperlink w:anchor="_Toc178260945" w:history="1">
            <w:r w:rsidR="00A01CFE" w:rsidRPr="001625AF">
              <w:rPr>
                <w:rStyle w:val="a7"/>
                <w:rFonts w:cs="Times New Roman"/>
                <w:noProof/>
              </w:rPr>
              <w:t>7.3</w:t>
            </w:r>
            <w:r w:rsidR="0037778F">
              <w:rPr>
                <w:rStyle w:val="a7"/>
                <w:rFonts w:cs="Times New Roman"/>
                <w:noProof/>
              </w:rPr>
              <w:t xml:space="preserve"> </w:t>
            </w:r>
            <w:r w:rsidR="00A01CFE" w:rsidRPr="001625AF">
              <w:rPr>
                <w:rStyle w:val="a7"/>
                <w:rFonts w:cs="Times New Roman" w:hint="eastAsia"/>
                <w:noProof/>
              </w:rPr>
              <w:t>伴生气产气因子</w:t>
            </w:r>
            <w:r w:rsidR="00A01CFE">
              <w:rPr>
                <w:noProof/>
                <w:webHidden/>
              </w:rPr>
              <w:tab/>
            </w:r>
            <w:r w:rsidR="00A01CFE">
              <w:rPr>
                <w:noProof/>
                <w:webHidden/>
              </w:rPr>
              <w:fldChar w:fldCharType="begin"/>
            </w:r>
            <w:r w:rsidR="00A01CFE">
              <w:rPr>
                <w:noProof/>
                <w:webHidden/>
              </w:rPr>
              <w:instrText xml:space="preserve"> PAGEREF _Toc178260945 \h </w:instrText>
            </w:r>
            <w:r w:rsidR="00A01CFE">
              <w:rPr>
                <w:noProof/>
                <w:webHidden/>
              </w:rPr>
            </w:r>
            <w:r w:rsidR="00A01CFE">
              <w:rPr>
                <w:noProof/>
                <w:webHidden/>
              </w:rPr>
              <w:fldChar w:fldCharType="separate"/>
            </w:r>
            <w:r w:rsidR="00A01CFE">
              <w:rPr>
                <w:noProof/>
                <w:webHidden/>
              </w:rPr>
              <w:t>11</w:t>
            </w:r>
            <w:r w:rsidR="00A01CFE">
              <w:rPr>
                <w:noProof/>
                <w:webHidden/>
              </w:rPr>
              <w:fldChar w:fldCharType="end"/>
            </w:r>
          </w:hyperlink>
        </w:p>
        <w:p w14:paraId="57C4FCA5" w14:textId="77777777" w:rsidR="00A01CFE" w:rsidRDefault="0031640C">
          <w:pPr>
            <w:pStyle w:val="TOC1"/>
            <w:tabs>
              <w:tab w:val="right" w:leader="dot" w:pos="8296"/>
            </w:tabs>
            <w:ind w:firstLine="420"/>
            <w:rPr>
              <w:rFonts w:asciiTheme="minorHAnsi" w:eastAsiaTheme="minorEastAsia" w:hAnsiTheme="minorHAnsi"/>
              <w:noProof/>
            </w:rPr>
          </w:pPr>
          <w:hyperlink w:anchor="_Toc178260946" w:history="1">
            <w:r w:rsidR="00A01CFE" w:rsidRPr="001625AF">
              <w:rPr>
                <w:rStyle w:val="a7"/>
                <w:rFonts w:cs="Times New Roman"/>
                <w:noProof/>
              </w:rPr>
              <w:t xml:space="preserve">8 </w:t>
            </w:r>
            <w:r w:rsidR="00A01CFE" w:rsidRPr="001625AF">
              <w:rPr>
                <w:rStyle w:val="a7"/>
                <w:rFonts w:cs="Times New Roman" w:hint="eastAsia"/>
                <w:noProof/>
              </w:rPr>
              <w:t>游离气预测地质储量估算参数</w:t>
            </w:r>
            <w:r w:rsidR="00A01CFE">
              <w:rPr>
                <w:noProof/>
                <w:webHidden/>
              </w:rPr>
              <w:tab/>
            </w:r>
            <w:r w:rsidR="00A01CFE">
              <w:rPr>
                <w:noProof/>
                <w:webHidden/>
              </w:rPr>
              <w:fldChar w:fldCharType="begin"/>
            </w:r>
            <w:r w:rsidR="00A01CFE">
              <w:rPr>
                <w:noProof/>
                <w:webHidden/>
              </w:rPr>
              <w:instrText xml:space="preserve"> PAGEREF _Toc178260946 \h </w:instrText>
            </w:r>
            <w:r w:rsidR="00A01CFE">
              <w:rPr>
                <w:noProof/>
                <w:webHidden/>
              </w:rPr>
            </w:r>
            <w:r w:rsidR="00A01CFE">
              <w:rPr>
                <w:noProof/>
                <w:webHidden/>
              </w:rPr>
              <w:fldChar w:fldCharType="separate"/>
            </w:r>
            <w:r w:rsidR="00A01CFE">
              <w:rPr>
                <w:noProof/>
                <w:webHidden/>
              </w:rPr>
              <w:t>11</w:t>
            </w:r>
            <w:r w:rsidR="00A01CFE">
              <w:rPr>
                <w:noProof/>
                <w:webHidden/>
              </w:rPr>
              <w:fldChar w:fldCharType="end"/>
            </w:r>
          </w:hyperlink>
        </w:p>
        <w:p w14:paraId="3B1D37FC" w14:textId="77777777" w:rsidR="00A01CFE" w:rsidRDefault="0031640C">
          <w:pPr>
            <w:pStyle w:val="TOC2"/>
            <w:tabs>
              <w:tab w:val="right" w:leader="dot" w:pos="8296"/>
            </w:tabs>
            <w:ind w:firstLine="420"/>
            <w:rPr>
              <w:rFonts w:asciiTheme="minorHAnsi" w:eastAsiaTheme="minorEastAsia" w:hAnsiTheme="minorHAnsi"/>
              <w:noProof/>
            </w:rPr>
          </w:pPr>
          <w:hyperlink w:anchor="_Toc178260947" w:history="1">
            <w:r w:rsidR="00A01CFE" w:rsidRPr="001625AF">
              <w:rPr>
                <w:rStyle w:val="a7"/>
                <w:noProof/>
              </w:rPr>
              <w:t xml:space="preserve">8.1 </w:t>
            </w:r>
            <w:r w:rsidR="00A01CFE" w:rsidRPr="001625AF">
              <w:rPr>
                <w:rStyle w:val="a7"/>
                <w:rFonts w:hint="eastAsia"/>
                <w:noProof/>
              </w:rPr>
              <w:t>游离气储层面积、厚度和孔隙度估算参数</w:t>
            </w:r>
            <w:r w:rsidR="00A01CFE">
              <w:rPr>
                <w:noProof/>
                <w:webHidden/>
              </w:rPr>
              <w:tab/>
            </w:r>
            <w:r w:rsidR="00A01CFE">
              <w:rPr>
                <w:noProof/>
                <w:webHidden/>
              </w:rPr>
              <w:fldChar w:fldCharType="begin"/>
            </w:r>
            <w:r w:rsidR="00A01CFE">
              <w:rPr>
                <w:noProof/>
                <w:webHidden/>
              </w:rPr>
              <w:instrText xml:space="preserve"> PAGEREF _Toc178260947 \h </w:instrText>
            </w:r>
            <w:r w:rsidR="00A01CFE">
              <w:rPr>
                <w:noProof/>
                <w:webHidden/>
              </w:rPr>
            </w:r>
            <w:r w:rsidR="00A01CFE">
              <w:rPr>
                <w:noProof/>
                <w:webHidden/>
              </w:rPr>
              <w:fldChar w:fldCharType="separate"/>
            </w:r>
            <w:r w:rsidR="00A01CFE">
              <w:rPr>
                <w:noProof/>
                <w:webHidden/>
              </w:rPr>
              <w:t>11</w:t>
            </w:r>
            <w:r w:rsidR="00A01CFE">
              <w:rPr>
                <w:noProof/>
                <w:webHidden/>
              </w:rPr>
              <w:fldChar w:fldCharType="end"/>
            </w:r>
          </w:hyperlink>
        </w:p>
        <w:p w14:paraId="6AF9838E" w14:textId="77777777" w:rsidR="00A01CFE" w:rsidRDefault="0031640C">
          <w:pPr>
            <w:pStyle w:val="TOC2"/>
            <w:tabs>
              <w:tab w:val="right" w:leader="dot" w:pos="8296"/>
            </w:tabs>
            <w:ind w:firstLine="420"/>
            <w:rPr>
              <w:rFonts w:asciiTheme="minorHAnsi" w:eastAsiaTheme="minorEastAsia" w:hAnsiTheme="minorHAnsi"/>
              <w:noProof/>
            </w:rPr>
          </w:pPr>
          <w:hyperlink w:anchor="_Toc178260948" w:history="1">
            <w:r w:rsidR="00A01CFE" w:rsidRPr="001625AF">
              <w:rPr>
                <w:rStyle w:val="a7"/>
                <w:noProof/>
              </w:rPr>
              <w:t xml:space="preserve">8.2 </w:t>
            </w:r>
            <w:r w:rsidR="00A01CFE" w:rsidRPr="001625AF">
              <w:rPr>
                <w:rStyle w:val="a7"/>
                <w:rFonts w:hint="eastAsia"/>
                <w:noProof/>
              </w:rPr>
              <w:t>游离气饱和度</w:t>
            </w:r>
            <w:r w:rsidR="00A01CFE">
              <w:rPr>
                <w:noProof/>
                <w:webHidden/>
              </w:rPr>
              <w:tab/>
            </w:r>
            <w:r w:rsidR="00A01CFE">
              <w:rPr>
                <w:noProof/>
                <w:webHidden/>
              </w:rPr>
              <w:fldChar w:fldCharType="begin"/>
            </w:r>
            <w:r w:rsidR="00A01CFE">
              <w:rPr>
                <w:noProof/>
                <w:webHidden/>
              </w:rPr>
              <w:instrText xml:space="preserve"> PAGEREF _Toc178260948 \h </w:instrText>
            </w:r>
            <w:r w:rsidR="00A01CFE">
              <w:rPr>
                <w:noProof/>
                <w:webHidden/>
              </w:rPr>
            </w:r>
            <w:r w:rsidR="00A01CFE">
              <w:rPr>
                <w:noProof/>
                <w:webHidden/>
              </w:rPr>
              <w:fldChar w:fldCharType="separate"/>
            </w:r>
            <w:r w:rsidR="00A01CFE">
              <w:rPr>
                <w:noProof/>
                <w:webHidden/>
              </w:rPr>
              <w:t>11</w:t>
            </w:r>
            <w:r w:rsidR="00A01CFE">
              <w:rPr>
                <w:noProof/>
                <w:webHidden/>
              </w:rPr>
              <w:fldChar w:fldCharType="end"/>
            </w:r>
          </w:hyperlink>
        </w:p>
        <w:p w14:paraId="0138C398" w14:textId="77777777" w:rsidR="00A01CFE" w:rsidRDefault="0031640C">
          <w:pPr>
            <w:pStyle w:val="TOC2"/>
            <w:tabs>
              <w:tab w:val="right" w:leader="dot" w:pos="8296"/>
            </w:tabs>
            <w:ind w:firstLine="420"/>
            <w:rPr>
              <w:rFonts w:asciiTheme="minorHAnsi" w:eastAsiaTheme="minorEastAsia" w:hAnsiTheme="minorHAnsi"/>
              <w:noProof/>
            </w:rPr>
          </w:pPr>
          <w:hyperlink w:anchor="_Toc178260949" w:history="1">
            <w:r w:rsidR="00A01CFE" w:rsidRPr="001625AF">
              <w:rPr>
                <w:rStyle w:val="a7"/>
                <w:noProof/>
              </w:rPr>
              <w:t xml:space="preserve">8.3 </w:t>
            </w:r>
            <w:r w:rsidR="00A01CFE" w:rsidRPr="001625AF">
              <w:rPr>
                <w:rStyle w:val="a7"/>
                <w:rFonts w:hint="eastAsia"/>
                <w:noProof/>
              </w:rPr>
              <w:t>游离气产气因子</w:t>
            </w:r>
            <w:r w:rsidR="00A01CFE">
              <w:rPr>
                <w:noProof/>
                <w:webHidden/>
              </w:rPr>
              <w:tab/>
            </w:r>
            <w:r w:rsidR="00A01CFE">
              <w:rPr>
                <w:noProof/>
                <w:webHidden/>
              </w:rPr>
              <w:fldChar w:fldCharType="begin"/>
            </w:r>
            <w:r w:rsidR="00A01CFE">
              <w:rPr>
                <w:noProof/>
                <w:webHidden/>
              </w:rPr>
              <w:instrText xml:space="preserve"> PAGEREF _Toc178260949 \h </w:instrText>
            </w:r>
            <w:r w:rsidR="00A01CFE">
              <w:rPr>
                <w:noProof/>
                <w:webHidden/>
              </w:rPr>
            </w:r>
            <w:r w:rsidR="00A01CFE">
              <w:rPr>
                <w:noProof/>
                <w:webHidden/>
              </w:rPr>
              <w:fldChar w:fldCharType="separate"/>
            </w:r>
            <w:r w:rsidR="00A01CFE">
              <w:rPr>
                <w:noProof/>
                <w:webHidden/>
              </w:rPr>
              <w:t>11</w:t>
            </w:r>
            <w:r w:rsidR="00A01CFE">
              <w:rPr>
                <w:noProof/>
                <w:webHidden/>
              </w:rPr>
              <w:fldChar w:fldCharType="end"/>
            </w:r>
          </w:hyperlink>
        </w:p>
        <w:p w14:paraId="79B44BFF" w14:textId="77777777" w:rsidR="00A01CFE" w:rsidRDefault="0031640C">
          <w:pPr>
            <w:pStyle w:val="TOC1"/>
            <w:tabs>
              <w:tab w:val="right" w:leader="dot" w:pos="8296"/>
            </w:tabs>
            <w:ind w:firstLine="420"/>
            <w:rPr>
              <w:rFonts w:asciiTheme="minorHAnsi" w:eastAsiaTheme="minorEastAsia" w:hAnsiTheme="minorHAnsi"/>
              <w:noProof/>
            </w:rPr>
          </w:pPr>
          <w:hyperlink w:anchor="_Toc178260950" w:history="1">
            <w:r w:rsidR="00A01CFE" w:rsidRPr="001625AF">
              <w:rPr>
                <w:rStyle w:val="a7"/>
                <w:rFonts w:cs="Times New Roman" w:hint="eastAsia"/>
                <w:noProof/>
              </w:rPr>
              <w:t>参考文献</w:t>
            </w:r>
            <w:r w:rsidR="00A01CFE">
              <w:rPr>
                <w:noProof/>
                <w:webHidden/>
              </w:rPr>
              <w:tab/>
            </w:r>
            <w:r w:rsidR="00A01CFE">
              <w:rPr>
                <w:noProof/>
                <w:webHidden/>
              </w:rPr>
              <w:fldChar w:fldCharType="begin"/>
            </w:r>
            <w:r w:rsidR="00A01CFE">
              <w:rPr>
                <w:noProof/>
                <w:webHidden/>
              </w:rPr>
              <w:instrText xml:space="preserve"> PAGEREF _Toc178260950 \h </w:instrText>
            </w:r>
            <w:r w:rsidR="00A01CFE">
              <w:rPr>
                <w:noProof/>
                <w:webHidden/>
              </w:rPr>
            </w:r>
            <w:r w:rsidR="00A01CFE">
              <w:rPr>
                <w:noProof/>
                <w:webHidden/>
              </w:rPr>
              <w:fldChar w:fldCharType="separate"/>
            </w:r>
            <w:r w:rsidR="00A01CFE">
              <w:rPr>
                <w:noProof/>
                <w:webHidden/>
              </w:rPr>
              <w:t>12</w:t>
            </w:r>
            <w:r w:rsidR="00A01CFE">
              <w:rPr>
                <w:noProof/>
                <w:webHidden/>
              </w:rPr>
              <w:fldChar w:fldCharType="end"/>
            </w:r>
          </w:hyperlink>
        </w:p>
        <w:p w14:paraId="246DF022" w14:textId="4F1EAF05" w:rsidR="005A6501" w:rsidRPr="000D4DD1" w:rsidRDefault="00281D06" w:rsidP="00281D06">
          <w:pPr>
            <w:spacing w:line="400" w:lineRule="exact"/>
            <w:ind w:firstLine="480"/>
            <w:rPr>
              <w:rFonts w:cs="Times New Roman"/>
              <w:sz w:val="24"/>
            </w:rPr>
            <w:sectPr w:rsidR="005A6501" w:rsidRPr="000D4DD1" w:rsidSect="00905AD2">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start="1"/>
              <w:cols w:space="425"/>
              <w:docGrid w:type="lines" w:linePitch="312"/>
            </w:sectPr>
          </w:pPr>
          <w:r w:rsidRPr="000D4DD1">
            <w:rPr>
              <w:rFonts w:cs="Times New Roman"/>
              <w:bCs/>
              <w:sz w:val="24"/>
              <w:lang w:val="zh-CN"/>
            </w:rPr>
            <w:fldChar w:fldCharType="end"/>
          </w:r>
        </w:p>
      </w:sdtContent>
    </w:sdt>
    <w:p w14:paraId="6A38666F" w14:textId="5893A46C" w:rsidR="00615FCB" w:rsidRPr="000D4DD1" w:rsidRDefault="005A6501" w:rsidP="00AF4097">
      <w:pPr>
        <w:pStyle w:val="1"/>
        <w:ind w:firstLine="643"/>
        <w:jc w:val="center"/>
        <w:rPr>
          <w:rFonts w:cs="Times New Roman"/>
          <w:sz w:val="32"/>
        </w:rPr>
      </w:pPr>
      <w:bookmarkStart w:id="0" w:name="_Toc178260923"/>
      <w:r w:rsidRPr="000D4DD1">
        <w:rPr>
          <w:rFonts w:cs="Times New Roman" w:hint="eastAsia"/>
          <w:sz w:val="32"/>
        </w:rPr>
        <w:lastRenderedPageBreak/>
        <w:t>前</w:t>
      </w:r>
      <w:r w:rsidRPr="000D4DD1">
        <w:rPr>
          <w:rFonts w:cs="Times New Roman"/>
          <w:sz w:val="32"/>
        </w:rPr>
        <w:t xml:space="preserve">   </w:t>
      </w:r>
      <w:r w:rsidRPr="000D4DD1">
        <w:rPr>
          <w:rFonts w:cs="Times New Roman" w:hint="eastAsia"/>
          <w:sz w:val="32"/>
        </w:rPr>
        <w:t>言</w:t>
      </w:r>
      <w:bookmarkEnd w:id="0"/>
    </w:p>
    <w:p w14:paraId="75FFEF28" w14:textId="77777777" w:rsidR="005A6501" w:rsidRPr="000D4DD1" w:rsidRDefault="005A6501" w:rsidP="005A6501">
      <w:pPr>
        <w:ind w:firstLine="420"/>
        <w:rPr>
          <w:rFonts w:cs="Times New Roman"/>
        </w:rPr>
      </w:pPr>
    </w:p>
    <w:p w14:paraId="30867ECF" w14:textId="26AB24B0" w:rsidR="005A6501" w:rsidRPr="000D4DD1" w:rsidRDefault="005A6501" w:rsidP="005A6501">
      <w:pPr>
        <w:ind w:firstLine="420"/>
        <w:rPr>
          <w:rFonts w:cs="Times New Roman"/>
        </w:rPr>
      </w:pPr>
      <w:r w:rsidRPr="000D4DD1">
        <w:rPr>
          <w:rFonts w:cs="Times New Roman" w:hint="eastAsia"/>
        </w:rPr>
        <w:t>本文件按照</w:t>
      </w:r>
      <w:r w:rsidRPr="000D4DD1">
        <w:rPr>
          <w:rFonts w:cs="Times New Roman"/>
        </w:rPr>
        <w:t>GB/T 1.1-2020</w:t>
      </w:r>
      <w:r w:rsidR="005D451C" w:rsidRPr="000D4DD1">
        <w:rPr>
          <w:rFonts w:cs="Times New Roman"/>
        </w:rPr>
        <w:t xml:space="preserve"> </w:t>
      </w:r>
      <w:r w:rsidRPr="000D4DD1">
        <w:rPr>
          <w:rFonts w:cs="Times New Roman" w:hint="eastAsia"/>
        </w:rPr>
        <w:t>《标准化工作导则</w:t>
      </w:r>
      <w:r w:rsidRPr="000D4DD1">
        <w:rPr>
          <w:rFonts w:cs="Times New Roman"/>
        </w:rPr>
        <w:t xml:space="preserve"> </w:t>
      </w:r>
      <w:r w:rsidRPr="000D4DD1">
        <w:rPr>
          <w:rFonts w:cs="Times New Roman" w:hint="eastAsia"/>
        </w:rPr>
        <w:t>第</w:t>
      </w:r>
      <w:r w:rsidRPr="000D4DD1">
        <w:rPr>
          <w:rFonts w:cs="Times New Roman"/>
        </w:rPr>
        <w:t>1</w:t>
      </w:r>
      <w:r w:rsidRPr="000D4DD1">
        <w:rPr>
          <w:rFonts w:cs="Times New Roman"/>
        </w:rPr>
        <w:t>部分：标准化文件的结构和起草规则》的规定起草。</w:t>
      </w:r>
    </w:p>
    <w:p w14:paraId="5B056EC2" w14:textId="7FE2496E" w:rsidR="005A6501" w:rsidRPr="000D4DD1" w:rsidRDefault="005A6501" w:rsidP="005A6501">
      <w:pPr>
        <w:ind w:firstLine="420"/>
        <w:rPr>
          <w:rFonts w:cs="Times New Roman"/>
        </w:rPr>
      </w:pPr>
      <w:r w:rsidRPr="000D4DD1">
        <w:rPr>
          <w:rFonts w:cs="Times New Roman" w:hint="eastAsia"/>
        </w:rPr>
        <w:t>请注意本文件不涉及专利。本文件的发布机构不承担识别专利的责任。</w:t>
      </w:r>
    </w:p>
    <w:p w14:paraId="2727F7E0" w14:textId="6E506DB6" w:rsidR="005A6501" w:rsidRPr="000D4DD1" w:rsidRDefault="005A6501" w:rsidP="005A6501">
      <w:pPr>
        <w:ind w:firstLine="420"/>
        <w:rPr>
          <w:rFonts w:cs="Times New Roman"/>
        </w:rPr>
      </w:pPr>
      <w:r w:rsidRPr="000D4DD1">
        <w:rPr>
          <w:rFonts w:cs="Times New Roman" w:hint="eastAsia"/>
        </w:rPr>
        <w:t>本文件起草单位：</w:t>
      </w:r>
      <w:r w:rsidR="00F72E5E" w:rsidRPr="000D4DD1">
        <w:rPr>
          <w:rFonts w:cs="Times New Roman" w:hint="eastAsia"/>
        </w:rPr>
        <w:t>同济大学、中海</w:t>
      </w:r>
      <w:proofErr w:type="gramStart"/>
      <w:r w:rsidR="00F72E5E" w:rsidRPr="000D4DD1">
        <w:rPr>
          <w:rFonts w:cs="Times New Roman" w:hint="eastAsia"/>
        </w:rPr>
        <w:t>油研究</w:t>
      </w:r>
      <w:proofErr w:type="gramEnd"/>
      <w:r w:rsidR="00F72E5E" w:rsidRPr="000D4DD1">
        <w:rPr>
          <w:rFonts w:cs="Times New Roman" w:hint="eastAsia"/>
        </w:rPr>
        <w:t>总院有限</w:t>
      </w:r>
      <w:r w:rsidR="00017394" w:rsidRPr="000D4DD1">
        <w:rPr>
          <w:rFonts w:cs="Times New Roman" w:hint="eastAsia"/>
        </w:rPr>
        <w:t>责任</w:t>
      </w:r>
      <w:r w:rsidR="00F72E5E" w:rsidRPr="000D4DD1">
        <w:rPr>
          <w:rFonts w:cs="Times New Roman" w:hint="eastAsia"/>
        </w:rPr>
        <w:t>公司、中国地质调查局青岛海洋地质研究所、中国地质调查局广州海洋地质调查局、自然资源部油气资源战略研究中心、怀柔国家实验室、崂山国家实验室</w:t>
      </w:r>
      <w:r w:rsidR="00125E42" w:rsidRPr="000D4DD1">
        <w:rPr>
          <w:rFonts w:cs="Times New Roman" w:hint="eastAsia"/>
        </w:rPr>
        <w:t>。</w:t>
      </w:r>
    </w:p>
    <w:p w14:paraId="57BBAD88" w14:textId="17422E0B" w:rsidR="00835793" w:rsidRPr="00835793" w:rsidRDefault="005A6501" w:rsidP="00835793">
      <w:pPr>
        <w:ind w:firstLine="420"/>
        <w:rPr>
          <w:rFonts w:cs="Times New Roman"/>
        </w:rPr>
      </w:pPr>
      <w:r w:rsidRPr="000D4DD1">
        <w:rPr>
          <w:rFonts w:cs="Times New Roman" w:hint="eastAsia"/>
        </w:rPr>
        <w:t>本文件起草人</w:t>
      </w:r>
      <w:r w:rsidR="00B04AFA">
        <w:rPr>
          <w:rFonts w:cs="Times New Roman"/>
        </w:rPr>
        <w:t>：</w:t>
      </w:r>
      <w:proofErr w:type="gramStart"/>
      <w:r w:rsidR="00835793" w:rsidRPr="00835793">
        <w:rPr>
          <w:rFonts w:cs="Times New Roman" w:hint="eastAsia"/>
        </w:rPr>
        <w:t>耿建华</w:t>
      </w:r>
      <w:proofErr w:type="gramEnd"/>
      <w:r w:rsidR="00835793">
        <w:rPr>
          <w:rFonts w:cs="Times New Roman" w:hint="eastAsia"/>
        </w:rPr>
        <w:t xml:space="preserve"> </w:t>
      </w:r>
      <w:r w:rsidR="00835793">
        <w:rPr>
          <w:rFonts w:cs="Times New Roman"/>
        </w:rPr>
        <w:t xml:space="preserve"> </w:t>
      </w:r>
      <w:r w:rsidR="00835793" w:rsidRPr="00835793">
        <w:rPr>
          <w:rFonts w:cs="Times New Roman" w:hint="eastAsia"/>
        </w:rPr>
        <w:t>朱伟林</w:t>
      </w:r>
      <w:r w:rsidR="00835793">
        <w:rPr>
          <w:rFonts w:cs="Times New Roman" w:hint="eastAsia"/>
        </w:rPr>
        <w:t xml:space="preserve"> </w:t>
      </w:r>
      <w:r w:rsidR="00835793">
        <w:rPr>
          <w:rFonts w:cs="Times New Roman"/>
        </w:rPr>
        <w:t xml:space="preserve"> </w:t>
      </w:r>
      <w:r w:rsidR="00835793" w:rsidRPr="00835793">
        <w:rPr>
          <w:rFonts w:cs="Times New Roman" w:hint="eastAsia"/>
        </w:rPr>
        <w:t>李清平</w:t>
      </w:r>
      <w:r w:rsidR="00835793">
        <w:rPr>
          <w:rFonts w:cs="Times New Roman" w:hint="eastAsia"/>
        </w:rPr>
        <w:t xml:space="preserve"> </w:t>
      </w:r>
      <w:r w:rsidR="00835793">
        <w:rPr>
          <w:rFonts w:cs="Times New Roman"/>
        </w:rPr>
        <w:t xml:space="preserve"> </w:t>
      </w:r>
      <w:proofErr w:type="gramStart"/>
      <w:r w:rsidR="00835793" w:rsidRPr="00835793">
        <w:rPr>
          <w:rFonts w:cs="Times New Roman" w:hint="eastAsia"/>
        </w:rPr>
        <w:t>吴能</w:t>
      </w:r>
      <w:proofErr w:type="gramEnd"/>
      <w:r w:rsidR="00835793" w:rsidRPr="00835793">
        <w:rPr>
          <w:rFonts w:cs="Times New Roman" w:hint="eastAsia"/>
        </w:rPr>
        <w:t>友</w:t>
      </w:r>
      <w:r w:rsidR="00835793">
        <w:rPr>
          <w:rFonts w:cs="Times New Roman" w:hint="eastAsia"/>
        </w:rPr>
        <w:t xml:space="preserve"> </w:t>
      </w:r>
      <w:r w:rsidR="00835793">
        <w:rPr>
          <w:rFonts w:cs="Times New Roman"/>
        </w:rPr>
        <w:t xml:space="preserve"> </w:t>
      </w:r>
      <w:r w:rsidR="00835793" w:rsidRPr="00835793">
        <w:rPr>
          <w:rFonts w:cs="Times New Roman" w:hint="eastAsia"/>
        </w:rPr>
        <w:t>周立明</w:t>
      </w:r>
      <w:r w:rsidR="00835793">
        <w:rPr>
          <w:rFonts w:cs="Times New Roman" w:hint="eastAsia"/>
        </w:rPr>
        <w:t xml:space="preserve"> </w:t>
      </w:r>
      <w:r w:rsidR="00835793">
        <w:rPr>
          <w:rFonts w:cs="Times New Roman"/>
        </w:rPr>
        <w:t xml:space="preserve"> </w:t>
      </w:r>
      <w:r w:rsidR="00835793" w:rsidRPr="00835793">
        <w:rPr>
          <w:rFonts w:cs="Times New Roman" w:hint="eastAsia"/>
        </w:rPr>
        <w:t>苏丕波</w:t>
      </w:r>
      <w:r w:rsidR="00835793">
        <w:rPr>
          <w:rFonts w:cs="Times New Roman" w:hint="eastAsia"/>
        </w:rPr>
        <w:t xml:space="preserve"> </w:t>
      </w:r>
      <w:r w:rsidR="00835793">
        <w:rPr>
          <w:rFonts w:cs="Times New Roman"/>
        </w:rPr>
        <w:t xml:space="preserve"> </w:t>
      </w:r>
      <w:r w:rsidR="00271A35">
        <w:rPr>
          <w:rFonts w:cs="Times New Roman" w:hint="eastAsia"/>
        </w:rPr>
        <w:t>朱</w:t>
      </w:r>
      <w:r w:rsidR="00835793" w:rsidRPr="00835793">
        <w:rPr>
          <w:rFonts w:cs="Times New Roman" w:hint="eastAsia"/>
        </w:rPr>
        <w:t>振宇</w:t>
      </w:r>
      <w:r w:rsidR="00835793">
        <w:rPr>
          <w:rFonts w:cs="Times New Roman" w:hint="eastAsia"/>
        </w:rPr>
        <w:t xml:space="preserve"> </w:t>
      </w:r>
      <w:r w:rsidR="00835793">
        <w:rPr>
          <w:rFonts w:cs="Times New Roman"/>
        </w:rPr>
        <w:t xml:space="preserve"> </w:t>
      </w:r>
      <w:r w:rsidR="00835793" w:rsidRPr="00835793">
        <w:rPr>
          <w:rFonts w:cs="Times New Roman" w:hint="eastAsia"/>
        </w:rPr>
        <w:t>任继红</w:t>
      </w:r>
    </w:p>
    <w:p w14:paraId="5711398A" w14:textId="30E8BE60" w:rsidR="005A6501" w:rsidRPr="000D4DD1" w:rsidRDefault="00835793" w:rsidP="00C0342B">
      <w:pPr>
        <w:ind w:firstLineChars="0" w:firstLine="0"/>
        <w:rPr>
          <w:rFonts w:cs="Times New Roman"/>
        </w:rPr>
      </w:pPr>
      <w:r w:rsidRPr="00835793">
        <w:rPr>
          <w:rFonts w:cs="Times New Roman" w:hint="eastAsia"/>
        </w:rPr>
        <w:t>胡高伟</w:t>
      </w:r>
      <w:r>
        <w:rPr>
          <w:rFonts w:cs="Times New Roman" w:hint="eastAsia"/>
        </w:rPr>
        <w:t xml:space="preserve"> </w:t>
      </w:r>
      <w:r>
        <w:rPr>
          <w:rFonts w:cs="Times New Roman"/>
        </w:rPr>
        <w:t xml:space="preserve"> </w:t>
      </w:r>
      <w:r w:rsidRPr="00835793">
        <w:rPr>
          <w:rFonts w:cs="Times New Roman" w:hint="eastAsia"/>
        </w:rPr>
        <w:t>龚跃华</w:t>
      </w:r>
      <w:r>
        <w:rPr>
          <w:rFonts w:cs="Times New Roman" w:hint="eastAsia"/>
        </w:rPr>
        <w:t xml:space="preserve"> </w:t>
      </w:r>
      <w:r>
        <w:rPr>
          <w:rFonts w:cs="Times New Roman"/>
        </w:rPr>
        <w:t xml:space="preserve"> </w:t>
      </w:r>
      <w:r w:rsidRPr="00835793">
        <w:rPr>
          <w:rFonts w:cs="Times New Roman" w:hint="eastAsia"/>
        </w:rPr>
        <w:t>李彦龙</w:t>
      </w:r>
      <w:r>
        <w:rPr>
          <w:rFonts w:cs="Times New Roman" w:hint="eastAsia"/>
        </w:rPr>
        <w:t xml:space="preserve"> </w:t>
      </w:r>
      <w:r>
        <w:rPr>
          <w:rFonts w:cs="Times New Roman"/>
        </w:rPr>
        <w:t xml:space="preserve"> </w:t>
      </w:r>
      <w:r w:rsidRPr="00835793">
        <w:rPr>
          <w:rFonts w:cs="Times New Roman" w:hint="eastAsia"/>
        </w:rPr>
        <w:t>李丽霞</w:t>
      </w:r>
      <w:r>
        <w:rPr>
          <w:rFonts w:cs="Times New Roman" w:hint="eastAsia"/>
        </w:rPr>
        <w:t xml:space="preserve"> </w:t>
      </w:r>
      <w:r>
        <w:rPr>
          <w:rFonts w:cs="Times New Roman"/>
        </w:rPr>
        <w:t xml:space="preserve"> </w:t>
      </w:r>
      <w:r w:rsidRPr="00835793">
        <w:rPr>
          <w:rFonts w:cs="Times New Roman" w:hint="eastAsia"/>
        </w:rPr>
        <w:t>黄丽</w:t>
      </w:r>
      <w:r>
        <w:rPr>
          <w:rFonts w:cs="Times New Roman" w:hint="eastAsia"/>
        </w:rPr>
        <w:t xml:space="preserve"> </w:t>
      </w:r>
      <w:r>
        <w:rPr>
          <w:rFonts w:cs="Times New Roman"/>
        </w:rPr>
        <w:t xml:space="preserve"> </w:t>
      </w:r>
      <w:r w:rsidR="002F66DF">
        <w:rPr>
          <w:rFonts w:cs="Times New Roman" w:hint="eastAsia"/>
        </w:rPr>
        <w:t>赵峦啸</w:t>
      </w:r>
      <w:r w:rsidR="002F66DF">
        <w:rPr>
          <w:rFonts w:cs="Times New Roman" w:hint="eastAsia"/>
        </w:rPr>
        <w:t xml:space="preserve"> </w:t>
      </w:r>
      <w:r w:rsidR="004E4179">
        <w:rPr>
          <w:rFonts w:cs="Times New Roman"/>
        </w:rPr>
        <w:t xml:space="preserve"> </w:t>
      </w:r>
      <w:r w:rsidRPr="00835793">
        <w:rPr>
          <w:rFonts w:cs="Times New Roman" w:hint="eastAsia"/>
        </w:rPr>
        <w:t>郭敏</w:t>
      </w:r>
      <w:r w:rsidR="00325F0F">
        <w:rPr>
          <w:rFonts w:cs="Times New Roman" w:hint="eastAsia"/>
        </w:rPr>
        <w:t>。</w:t>
      </w:r>
      <w:bookmarkStart w:id="1" w:name="_GoBack"/>
      <w:bookmarkEnd w:id="1"/>
    </w:p>
    <w:p w14:paraId="5AD2D425" w14:textId="1100A6E1" w:rsidR="000429D2" w:rsidRPr="000D4DD1" w:rsidRDefault="000429D2" w:rsidP="00AF4097">
      <w:pPr>
        <w:ind w:firstLine="420"/>
        <w:rPr>
          <w:rFonts w:cs="Times New Roman"/>
        </w:rPr>
      </w:pPr>
      <w:r w:rsidRPr="000D4DD1">
        <w:rPr>
          <w:rFonts w:cs="Times New Roman" w:hint="eastAsia"/>
        </w:rPr>
        <w:t>本文件由中国地球物理学会</w:t>
      </w:r>
      <w:r w:rsidR="000E7CF1" w:rsidRPr="000D4DD1">
        <w:rPr>
          <w:rFonts w:cs="Times New Roman" w:hint="eastAsia"/>
        </w:rPr>
        <w:t>提出</w:t>
      </w:r>
      <w:r w:rsidR="00385AC8" w:rsidRPr="000D4DD1">
        <w:rPr>
          <w:rFonts w:cs="Times New Roman" w:hint="eastAsia"/>
        </w:rPr>
        <w:t>并</w:t>
      </w:r>
      <w:r w:rsidRPr="000D4DD1">
        <w:rPr>
          <w:rFonts w:cs="Times New Roman" w:hint="eastAsia"/>
        </w:rPr>
        <w:t>归口。</w:t>
      </w:r>
    </w:p>
    <w:p w14:paraId="7D5F1178" w14:textId="51F90F75" w:rsidR="005A6501" w:rsidRPr="000D4DD1" w:rsidRDefault="005A6501" w:rsidP="00AF4097">
      <w:pPr>
        <w:ind w:firstLine="420"/>
        <w:rPr>
          <w:rFonts w:cs="Times New Roman"/>
        </w:rPr>
      </w:pPr>
      <w:r w:rsidRPr="000D4DD1">
        <w:rPr>
          <w:rFonts w:cs="Times New Roman" w:hint="eastAsia"/>
        </w:rPr>
        <w:t>本文件为首次发布。</w:t>
      </w:r>
    </w:p>
    <w:p w14:paraId="37B6A89B" w14:textId="77777777" w:rsidR="005A6501" w:rsidRPr="000D4DD1" w:rsidRDefault="005A6501" w:rsidP="00AF4097">
      <w:pPr>
        <w:ind w:firstLine="480"/>
        <w:rPr>
          <w:rFonts w:cs="Times New Roman"/>
          <w:sz w:val="24"/>
        </w:rPr>
      </w:pPr>
    </w:p>
    <w:p w14:paraId="437DA521" w14:textId="77777777" w:rsidR="005A6501" w:rsidRPr="000D4DD1" w:rsidRDefault="005A6501" w:rsidP="00AF4097">
      <w:pPr>
        <w:ind w:firstLine="480"/>
        <w:rPr>
          <w:rFonts w:cs="Times New Roman"/>
          <w:sz w:val="24"/>
        </w:rPr>
      </w:pPr>
    </w:p>
    <w:p w14:paraId="7287484D" w14:textId="77777777" w:rsidR="005A6501" w:rsidRPr="000D4DD1" w:rsidRDefault="005A6501" w:rsidP="00AF4097">
      <w:pPr>
        <w:ind w:firstLine="480"/>
        <w:rPr>
          <w:rFonts w:cs="Times New Roman"/>
          <w:sz w:val="24"/>
        </w:rPr>
      </w:pPr>
    </w:p>
    <w:p w14:paraId="0A7AFDDE" w14:textId="4634CC1D" w:rsidR="005A6501" w:rsidRPr="000D4DD1" w:rsidRDefault="005A6501" w:rsidP="00AF4097">
      <w:pPr>
        <w:ind w:firstLine="420"/>
        <w:rPr>
          <w:rFonts w:eastAsiaTheme="minorEastAsia" w:cs="Times New Roman"/>
          <w:b/>
          <w:bCs/>
        </w:rPr>
        <w:sectPr w:rsidR="005A6501" w:rsidRPr="000D4DD1" w:rsidSect="00905AD2">
          <w:headerReference w:type="even" r:id="rId14"/>
          <w:footerReference w:type="even" r:id="rId15"/>
          <w:pgSz w:w="11906" w:h="16838"/>
          <w:pgMar w:top="1440" w:right="1800" w:bottom="1440" w:left="1800" w:header="851" w:footer="992" w:gutter="0"/>
          <w:pgNumType w:fmt="upperRoman"/>
          <w:cols w:space="425"/>
          <w:docGrid w:type="lines" w:linePitch="312"/>
        </w:sectPr>
      </w:pPr>
    </w:p>
    <w:p w14:paraId="7543C4D4" w14:textId="3B1AB413" w:rsidR="001B00C9" w:rsidRPr="000D4DD1" w:rsidRDefault="001B00C9" w:rsidP="00F5616F">
      <w:pPr>
        <w:pStyle w:val="1"/>
        <w:rPr>
          <w:rFonts w:cs="Times New Roman"/>
        </w:rPr>
      </w:pPr>
      <w:bookmarkStart w:id="2" w:name="_Toc178260924"/>
      <w:r w:rsidRPr="000D4DD1">
        <w:rPr>
          <w:rFonts w:cs="Times New Roman"/>
        </w:rPr>
        <w:lastRenderedPageBreak/>
        <w:t xml:space="preserve">1 </w:t>
      </w:r>
      <w:r w:rsidRPr="000D4DD1">
        <w:rPr>
          <w:rFonts w:cs="Times New Roman" w:hint="eastAsia"/>
        </w:rPr>
        <w:t>范围</w:t>
      </w:r>
      <w:bookmarkEnd w:id="2"/>
    </w:p>
    <w:p w14:paraId="1C9D2EE8" w14:textId="60F2DA43" w:rsidR="00456ADA" w:rsidRPr="000D4DD1" w:rsidRDefault="001B00C9" w:rsidP="00F72E5E">
      <w:pPr>
        <w:ind w:firstLine="420"/>
        <w:rPr>
          <w:rFonts w:cs="Times New Roman"/>
          <w:szCs w:val="24"/>
        </w:rPr>
      </w:pPr>
      <w:r w:rsidRPr="000D4DD1">
        <w:rPr>
          <w:rFonts w:cs="Times New Roman" w:hint="eastAsia"/>
          <w:szCs w:val="24"/>
        </w:rPr>
        <w:t>本</w:t>
      </w:r>
      <w:r w:rsidR="004E40F4" w:rsidRPr="000D4DD1">
        <w:rPr>
          <w:rFonts w:cs="Times New Roman" w:hint="eastAsia"/>
          <w:szCs w:val="24"/>
        </w:rPr>
        <w:t>文件</w:t>
      </w:r>
      <w:r w:rsidR="00D47A28">
        <w:rPr>
          <w:rFonts w:cs="Times New Roman" w:hint="eastAsia"/>
          <w:szCs w:val="24"/>
        </w:rPr>
        <w:t>描述</w:t>
      </w:r>
      <w:r w:rsidR="00F72E5E" w:rsidRPr="000D4DD1">
        <w:rPr>
          <w:rFonts w:cs="Times New Roman" w:hint="eastAsia"/>
          <w:szCs w:val="24"/>
        </w:rPr>
        <w:t>了孔隙</w:t>
      </w:r>
      <w:r w:rsidR="00456ADA" w:rsidRPr="000D4DD1">
        <w:rPr>
          <w:rFonts w:cs="Times New Roman" w:hint="eastAsia"/>
          <w:szCs w:val="24"/>
        </w:rPr>
        <w:t>型</w:t>
      </w:r>
      <w:r w:rsidRPr="000D4DD1">
        <w:rPr>
          <w:rFonts w:cs="Times New Roman" w:hint="eastAsia"/>
          <w:szCs w:val="24"/>
        </w:rPr>
        <w:t>海洋天然气水合物</w:t>
      </w:r>
      <w:r w:rsidR="00D47A28" w:rsidRPr="00D47A28">
        <w:rPr>
          <w:rFonts w:cs="Times New Roman" w:hint="eastAsia"/>
          <w:szCs w:val="24"/>
        </w:rPr>
        <w:t>预测地质储量估算的术语和</w:t>
      </w:r>
      <w:r w:rsidRPr="000D4DD1">
        <w:rPr>
          <w:rFonts w:cs="Times New Roman" w:hint="eastAsia"/>
          <w:szCs w:val="24"/>
        </w:rPr>
        <w:t>定义、</w:t>
      </w:r>
      <w:r w:rsidR="00F72E5E" w:rsidRPr="000D4DD1">
        <w:rPr>
          <w:rFonts w:cs="Times New Roman" w:hint="eastAsia"/>
          <w:szCs w:val="24"/>
        </w:rPr>
        <w:t>天然气水合物预测地质储量分类</w:t>
      </w:r>
      <w:r w:rsidR="00D47A28">
        <w:rPr>
          <w:rFonts w:cs="Times New Roman" w:hint="eastAsia"/>
          <w:szCs w:val="24"/>
        </w:rPr>
        <w:t>方法</w:t>
      </w:r>
      <w:r w:rsidR="00F72E5E" w:rsidRPr="000D4DD1">
        <w:rPr>
          <w:rFonts w:cs="Times New Roman" w:hint="eastAsia"/>
          <w:szCs w:val="24"/>
        </w:rPr>
        <w:t>、</w:t>
      </w:r>
      <w:r w:rsidR="00456ADA" w:rsidRPr="000D4DD1">
        <w:rPr>
          <w:rFonts w:cs="Times New Roman" w:hint="eastAsia"/>
          <w:szCs w:val="24"/>
        </w:rPr>
        <w:t>天然气水合物预测地质储量估算参数确定方法</w:t>
      </w:r>
      <w:r w:rsidR="007C7AE8">
        <w:rPr>
          <w:rFonts w:cs="Times New Roman" w:hint="eastAsia"/>
          <w:szCs w:val="24"/>
        </w:rPr>
        <w:t>以</w:t>
      </w:r>
      <w:r w:rsidR="00DD184A" w:rsidRPr="000D4DD1">
        <w:rPr>
          <w:rFonts w:cs="Times New Roman" w:hint="eastAsia"/>
          <w:szCs w:val="24"/>
        </w:rPr>
        <w:t>及</w:t>
      </w:r>
      <w:r w:rsidR="00456ADA" w:rsidRPr="000D4DD1">
        <w:rPr>
          <w:rFonts w:cs="Times New Roman" w:hint="eastAsia"/>
          <w:szCs w:val="24"/>
        </w:rPr>
        <w:t>天然气水合物预测地质储量估算方法。</w:t>
      </w:r>
    </w:p>
    <w:p w14:paraId="56FBFC0F" w14:textId="5FAC1474" w:rsidR="00035078" w:rsidRPr="000D4DD1" w:rsidRDefault="00AA495F" w:rsidP="00F72E5E">
      <w:pPr>
        <w:ind w:firstLine="420"/>
        <w:rPr>
          <w:rFonts w:cs="Times New Roman"/>
          <w:szCs w:val="24"/>
        </w:rPr>
      </w:pPr>
      <w:r w:rsidRPr="000D4DD1">
        <w:rPr>
          <w:rFonts w:cs="Times New Roman" w:hint="eastAsia"/>
          <w:szCs w:val="24"/>
        </w:rPr>
        <w:t>本</w:t>
      </w:r>
      <w:r w:rsidR="00EE2F77" w:rsidRPr="000D4DD1">
        <w:rPr>
          <w:rFonts w:cs="Times New Roman" w:hint="eastAsia"/>
          <w:szCs w:val="24"/>
        </w:rPr>
        <w:t>文件</w:t>
      </w:r>
      <w:r w:rsidRPr="000D4DD1">
        <w:rPr>
          <w:rFonts w:cs="Times New Roman" w:hint="eastAsia"/>
          <w:szCs w:val="24"/>
        </w:rPr>
        <w:t>适用于赋存于海</w:t>
      </w:r>
      <w:r w:rsidR="00AD01F3" w:rsidRPr="000D4DD1">
        <w:rPr>
          <w:rFonts w:cs="Times New Roman" w:hint="eastAsia"/>
          <w:szCs w:val="24"/>
        </w:rPr>
        <w:t>底沉积物孔隙中的天然气水合物、伴生气和</w:t>
      </w:r>
      <w:r w:rsidRPr="000D4DD1">
        <w:rPr>
          <w:rFonts w:cs="Times New Roman" w:hint="eastAsia"/>
          <w:szCs w:val="24"/>
        </w:rPr>
        <w:t>游离气预测地质储量估算。</w:t>
      </w:r>
      <w:r w:rsidR="00CD057B" w:rsidRPr="00CD057B">
        <w:rPr>
          <w:rFonts w:cs="Times New Roman" w:hint="eastAsia"/>
          <w:szCs w:val="24"/>
        </w:rPr>
        <w:t>裂隙型</w:t>
      </w:r>
      <w:r w:rsidR="00D47A28">
        <w:rPr>
          <w:rFonts w:cs="Times New Roman" w:hint="eastAsia"/>
          <w:szCs w:val="24"/>
        </w:rPr>
        <w:t>天然气</w:t>
      </w:r>
      <w:r w:rsidR="00CD057B" w:rsidRPr="00CD057B">
        <w:rPr>
          <w:rFonts w:cs="Times New Roman" w:hint="eastAsia"/>
          <w:szCs w:val="24"/>
        </w:rPr>
        <w:t>水合物作为一种特殊的</w:t>
      </w:r>
      <w:r w:rsidR="009F5AD4">
        <w:rPr>
          <w:rFonts w:cs="Times New Roman" w:hint="eastAsia"/>
          <w:szCs w:val="24"/>
        </w:rPr>
        <w:t>天然气水合物</w:t>
      </w:r>
      <w:r w:rsidR="00CD057B" w:rsidRPr="00CD057B">
        <w:rPr>
          <w:rFonts w:cs="Times New Roman" w:hint="eastAsia"/>
          <w:szCs w:val="24"/>
        </w:rPr>
        <w:t>矿藏与孔隙型</w:t>
      </w:r>
      <w:r w:rsidR="00D47A28">
        <w:rPr>
          <w:rFonts w:cs="Times New Roman" w:hint="eastAsia"/>
          <w:szCs w:val="24"/>
        </w:rPr>
        <w:t>天然气</w:t>
      </w:r>
      <w:r w:rsidR="00CD057B" w:rsidRPr="00CD057B">
        <w:rPr>
          <w:rFonts w:cs="Times New Roman" w:hint="eastAsia"/>
          <w:szCs w:val="24"/>
        </w:rPr>
        <w:t>水合物存在很大差异，不在本文件适用范围。</w:t>
      </w:r>
    </w:p>
    <w:p w14:paraId="6060F8AB" w14:textId="6799975B" w:rsidR="001B00C9" w:rsidRDefault="006F6BE8" w:rsidP="00F72E5E">
      <w:pPr>
        <w:ind w:firstLine="420"/>
        <w:rPr>
          <w:rFonts w:cs="Times New Roman"/>
          <w:szCs w:val="24"/>
        </w:rPr>
      </w:pPr>
      <w:r w:rsidRPr="000D4DD1">
        <w:rPr>
          <w:rFonts w:cs="Times New Roman" w:hint="eastAsia"/>
          <w:szCs w:val="24"/>
        </w:rPr>
        <w:t>本</w:t>
      </w:r>
      <w:r w:rsidR="00EE2F77" w:rsidRPr="000D4DD1">
        <w:rPr>
          <w:rFonts w:cs="Times New Roman" w:hint="eastAsia"/>
          <w:szCs w:val="24"/>
        </w:rPr>
        <w:t>文件</w:t>
      </w:r>
      <w:r w:rsidRPr="000D4DD1">
        <w:rPr>
          <w:rFonts w:cs="Times New Roman" w:hint="eastAsia"/>
          <w:szCs w:val="24"/>
        </w:rPr>
        <w:t>定义的</w:t>
      </w:r>
      <w:r w:rsidR="00035078" w:rsidRPr="000D4DD1">
        <w:rPr>
          <w:rFonts w:cs="Times New Roman" w:hint="eastAsia"/>
          <w:szCs w:val="24"/>
        </w:rPr>
        <w:t>“</w:t>
      </w:r>
      <w:r w:rsidRPr="000D4DD1">
        <w:rPr>
          <w:rFonts w:cs="Times New Roman" w:hint="eastAsia"/>
          <w:szCs w:val="24"/>
        </w:rPr>
        <w:t>天然气</w:t>
      </w:r>
      <w:r w:rsidR="009757A3" w:rsidRPr="000D4DD1">
        <w:rPr>
          <w:rFonts w:cs="Times New Roman" w:hint="eastAsia"/>
          <w:szCs w:val="24"/>
        </w:rPr>
        <w:t>水合物</w:t>
      </w:r>
      <w:r w:rsidR="00035078" w:rsidRPr="000D4DD1">
        <w:rPr>
          <w:rFonts w:cs="Times New Roman" w:hint="eastAsia"/>
          <w:szCs w:val="24"/>
        </w:rPr>
        <w:t>”</w:t>
      </w:r>
      <w:r w:rsidR="009757A3" w:rsidRPr="000D4DD1">
        <w:rPr>
          <w:rFonts w:cs="Times New Roman" w:hint="eastAsia"/>
          <w:szCs w:val="24"/>
        </w:rPr>
        <w:t>中的“天然气”</w:t>
      </w:r>
      <w:r w:rsidRPr="000D4DD1">
        <w:rPr>
          <w:rFonts w:cs="Times New Roman" w:hint="eastAsia"/>
          <w:szCs w:val="24"/>
        </w:rPr>
        <w:t>特指</w:t>
      </w:r>
      <w:r w:rsidR="009757A3" w:rsidRPr="000D4DD1">
        <w:rPr>
          <w:rFonts w:cs="Times New Roman" w:hint="eastAsia"/>
          <w:szCs w:val="24"/>
        </w:rPr>
        <w:t>“</w:t>
      </w:r>
      <w:r w:rsidRPr="000D4DD1">
        <w:rPr>
          <w:rFonts w:cs="Times New Roman" w:hint="eastAsia"/>
          <w:szCs w:val="24"/>
        </w:rPr>
        <w:t>天然烃类气体</w:t>
      </w:r>
      <w:r w:rsidR="009757A3" w:rsidRPr="000D4DD1">
        <w:rPr>
          <w:rFonts w:cs="Times New Roman" w:hint="eastAsia"/>
          <w:szCs w:val="24"/>
        </w:rPr>
        <w:t>”</w:t>
      </w:r>
      <w:r w:rsidR="006A2F47" w:rsidRPr="000D4DD1">
        <w:rPr>
          <w:rFonts w:cs="Times New Roman" w:hint="eastAsia"/>
          <w:szCs w:val="24"/>
        </w:rPr>
        <w:t>，</w:t>
      </w:r>
      <w:r w:rsidR="009757A3" w:rsidRPr="000D4DD1">
        <w:rPr>
          <w:rFonts w:cs="Times New Roman" w:hint="eastAsia"/>
          <w:szCs w:val="24"/>
        </w:rPr>
        <w:t>绝</w:t>
      </w:r>
      <w:r w:rsidR="007C066C" w:rsidRPr="000D4DD1">
        <w:rPr>
          <w:rFonts w:cs="Times New Roman" w:hint="eastAsia"/>
          <w:szCs w:val="24"/>
        </w:rPr>
        <w:t>大部分情况下</w:t>
      </w:r>
      <w:r w:rsidR="00EE2F77" w:rsidRPr="000D4DD1">
        <w:rPr>
          <w:rFonts w:cs="Times New Roman" w:hint="eastAsia"/>
          <w:szCs w:val="24"/>
        </w:rPr>
        <w:t>是</w:t>
      </w:r>
      <w:r w:rsidR="006A2F47" w:rsidRPr="000D4DD1">
        <w:rPr>
          <w:rFonts w:cs="Times New Roman" w:hint="eastAsia"/>
          <w:szCs w:val="24"/>
        </w:rPr>
        <w:t>甲烷</w:t>
      </w:r>
      <w:r w:rsidR="00EE2F77" w:rsidRPr="000D4DD1">
        <w:rPr>
          <w:rFonts w:cs="Times New Roman" w:hint="eastAsia"/>
          <w:szCs w:val="24"/>
        </w:rPr>
        <w:t>气体</w:t>
      </w:r>
      <w:r w:rsidR="006A2F47" w:rsidRPr="000D4DD1">
        <w:rPr>
          <w:rFonts w:cs="Times New Roman" w:hint="eastAsia"/>
          <w:szCs w:val="24"/>
        </w:rPr>
        <w:t>，也包括</w:t>
      </w:r>
      <w:r w:rsidR="007C066C" w:rsidRPr="000D4DD1">
        <w:rPr>
          <w:rFonts w:cs="Times New Roman" w:hint="eastAsia"/>
          <w:szCs w:val="24"/>
        </w:rPr>
        <w:t>其他少量的烃类气体。</w:t>
      </w:r>
    </w:p>
    <w:p w14:paraId="7E3BE3E8" w14:textId="06480C96" w:rsidR="001B00C9" w:rsidRPr="000D4DD1" w:rsidRDefault="001B00C9" w:rsidP="006738DC">
      <w:pPr>
        <w:pStyle w:val="1"/>
        <w:rPr>
          <w:rFonts w:cs="Times New Roman"/>
        </w:rPr>
      </w:pPr>
      <w:bookmarkStart w:id="3" w:name="_Toc178260925"/>
      <w:r w:rsidRPr="000D4DD1">
        <w:rPr>
          <w:rFonts w:cs="Times New Roman"/>
        </w:rPr>
        <w:t xml:space="preserve">2 </w:t>
      </w:r>
      <w:r w:rsidRPr="000D4DD1">
        <w:rPr>
          <w:rFonts w:cs="Times New Roman" w:hint="eastAsia"/>
        </w:rPr>
        <w:t>规范性引用文件</w:t>
      </w:r>
      <w:bookmarkEnd w:id="3"/>
    </w:p>
    <w:p w14:paraId="1F4B2A7B" w14:textId="6299BC91" w:rsidR="00574490" w:rsidRPr="000D4DD1" w:rsidRDefault="00574490" w:rsidP="00C34459">
      <w:pPr>
        <w:ind w:firstLine="420"/>
        <w:rPr>
          <w:rFonts w:cs="Times New Roman"/>
        </w:rPr>
      </w:pPr>
      <w:r w:rsidRPr="000D4DD1">
        <w:rPr>
          <w:rFonts w:cs="Times New Roman" w:hint="eastAsia"/>
        </w:rPr>
        <w:t>下列文件中的内容通过文中的规范性引用而构成本文件必不可少的</w:t>
      </w:r>
      <w:r w:rsidR="004E40F4" w:rsidRPr="000D4DD1">
        <w:rPr>
          <w:rFonts w:cs="Times New Roman" w:hint="eastAsia"/>
        </w:rPr>
        <w:t>内容</w:t>
      </w:r>
      <w:r w:rsidR="00043420">
        <w:rPr>
          <w:rFonts w:cs="Times New Roman" w:hint="eastAsia"/>
        </w:rPr>
        <w:t>。</w:t>
      </w:r>
      <w:r w:rsidRPr="000D4DD1">
        <w:rPr>
          <w:rFonts w:cs="Times New Roman" w:hint="eastAsia"/>
        </w:rPr>
        <w:t>其中，注日期的引用文件，仅该日期的版本适用于本文件；不注日期的引用文件，其最新版本</w:t>
      </w:r>
      <w:r w:rsidR="00257806" w:rsidRPr="000D4DD1">
        <w:rPr>
          <w:rFonts w:cs="Times New Roman"/>
        </w:rPr>
        <w:t>(</w:t>
      </w:r>
      <w:r w:rsidRPr="000D4DD1">
        <w:rPr>
          <w:rFonts w:cs="Times New Roman" w:hint="eastAsia"/>
        </w:rPr>
        <w:t>包括所有的修改</w:t>
      </w:r>
      <w:r w:rsidR="004E4179">
        <w:rPr>
          <w:rFonts w:cs="Times New Roman" w:hint="eastAsia"/>
        </w:rPr>
        <w:t>版</w:t>
      </w:r>
      <w:r w:rsidR="00257806" w:rsidRPr="000D4DD1">
        <w:rPr>
          <w:rFonts w:cs="Times New Roman"/>
        </w:rPr>
        <w:t>)</w:t>
      </w:r>
      <w:r w:rsidRPr="000D4DD1">
        <w:rPr>
          <w:rFonts w:cs="Times New Roman" w:hint="eastAsia"/>
        </w:rPr>
        <w:t>适用于本文件。</w:t>
      </w:r>
    </w:p>
    <w:p w14:paraId="06326015" w14:textId="0F90738C" w:rsidR="00A90937" w:rsidRPr="000D4DD1" w:rsidRDefault="005D7811" w:rsidP="00C34459">
      <w:pPr>
        <w:ind w:firstLine="420"/>
        <w:rPr>
          <w:rFonts w:cs="Times New Roman"/>
          <w:color w:val="000000" w:themeColor="text1"/>
        </w:rPr>
      </w:pPr>
      <w:r w:rsidRPr="000D4DD1">
        <w:rPr>
          <w:rFonts w:cs="Times New Roman"/>
          <w:color w:val="000000" w:themeColor="text1"/>
        </w:rPr>
        <w:t>GB/T 19492-20</w:t>
      </w:r>
      <w:r w:rsidR="00385AC8" w:rsidRPr="000D4DD1">
        <w:rPr>
          <w:rFonts w:cs="Times New Roman"/>
          <w:color w:val="000000" w:themeColor="text1"/>
        </w:rPr>
        <w:t>20</w:t>
      </w:r>
      <w:r w:rsidRPr="000D4DD1">
        <w:rPr>
          <w:rFonts w:cs="Times New Roman"/>
          <w:color w:val="000000" w:themeColor="text1"/>
        </w:rPr>
        <w:t xml:space="preserve"> </w:t>
      </w:r>
      <w:bookmarkStart w:id="4" w:name="_Hlk175219070"/>
      <w:r w:rsidR="00385AC8" w:rsidRPr="000D4DD1">
        <w:rPr>
          <w:rFonts w:cs="Times New Roman" w:hint="eastAsia"/>
          <w:color w:val="000000" w:themeColor="text1"/>
        </w:rPr>
        <w:t>油气矿产资源</w:t>
      </w:r>
      <w:r w:rsidRPr="000D4DD1">
        <w:rPr>
          <w:rFonts w:cs="Times New Roman" w:hint="eastAsia"/>
          <w:color w:val="000000" w:themeColor="text1"/>
        </w:rPr>
        <w:t>储量分类</w:t>
      </w:r>
      <w:bookmarkEnd w:id="4"/>
    </w:p>
    <w:p w14:paraId="4E31EF9F" w14:textId="1FA5788E" w:rsidR="001B00C9" w:rsidRPr="000D4DD1" w:rsidRDefault="00A90937" w:rsidP="00615FCB">
      <w:pPr>
        <w:ind w:firstLine="420"/>
        <w:rPr>
          <w:rFonts w:cs="Times New Roman"/>
          <w:color w:val="000000" w:themeColor="text1"/>
        </w:rPr>
      </w:pPr>
      <w:r w:rsidRPr="000D4DD1">
        <w:rPr>
          <w:rFonts w:cs="Times New Roman"/>
          <w:color w:val="000000" w:themeColor="text1"/>
        </w:rPr>
        <w:t>DZ/T 0217-20</w:t>
      </w:r>
      <w:r w:rsidR="00385AC8" w:rsidRPr="000D4DD1">
        <w:rPr>
          <w:rFonts w:cs="Times New Roman"/>
          <w:color w:val="000000" w:themeColor="text1"/>
        </w:rPr>
        <w:t>20</w:t>
      </w:r>
      <w:r w:rsidRPr="000D4DD1">
        <w:rPr>
          <w:rFonts w:cs="Times New Roman"/>
          <w:color w:val="000000" w:themeColor="text1"/>
        </w:rPr>
        <w:t xml:space="preserve"> </w:t>
      </w:r>
      <w:r w:rsidRPr="000D4DD1">
        <w:rPr>
          <w:rFonts w:cs="Times New Roman" w:hint="eastAsia"/>
          <w:color w:val="000000" w:themeColor="text1"/>
        </w:rPr>
        <w:t>石油天然气储量</w:t>
      </w:r>
      <w:r w:rsidR="00385AC8" w:rsidRPr="000D4DD1">
        <w:rPr>
          <w:rFonts w:cs="Times New Roman" w:hint="eastAsia"/>
          <w:color w:val="000000" w:themeColor="text1"/>
        </w:rPr>
        <w:t>估</w:t>
      </w:r>
      <w:r w:rsidRPr="000D4DD1">
        <w:rPr>
          <w:rFonts w:cs="Times New Roman" w:hint="eastAsia"/>
          <w:color w:val="000000" w:themeColor="text1"/>
        </w:rPr>
        <w:t>算规范</w:t>
      </w:r>
    </w:p>
    <w:p w14:paraId="4291C5D3" w14:textId="1C893871" w:rsidR="00F72E5E" w:rsidRPr="000D4DD1" w:rsidRDefault="00F72E5E" w:rsidP="00615FCB">
      <w:pPr>
        <w:ind w:firstLine="420"/>
        <w:rPr>
          <w:rFonts w:cs="Times New Roman"/>
          <w:color w:val="000000" w:themeColor="text1"/>
          <w:szCs w:val="21"/>
        </w:rPr>
      </w:pPr>
      <w:r w:rsidRPr="000D4DD1">
        <w:rPr>
          <w:rFonts w:cs="Times New Roman"/>
          <w:color w:val="000000" w:themeColor="text1"/>
          <w:szCs w:val="21"/>
        </w:rPr>
        <w:t>DZ</w:t>
      </w:r>
      <w:r w:rsidR="00284835" w:rsidRPr="000D4DD1">
        <w:rPr>
          <w:rFonts w:cs="Times New Roman"/>
          <w:color w:val="000000" w:themeColor="text1"/>
        </w:rPr>
        <w:t>/</w:t>
      </w:r>
      <w:r w:rsidRPr="000D4DD1">
        <w:rPr>
          <w:rFonts w:cs="Times New Roman"/>
          <w:color w:val="000000" w:themeColor="text1"/>
          <w:szCs w:val="21"/>
        </w:rPr>
        <w:t>T</w:t>
      </w:r>
      <w:r w:rsidR="00284835" w:rsidRPr="000D4DD1">
        <w:rPr>
          <w:rFonts w:cs="Times New Roman"/>
          <w:color w:val="000000" w:themeColor="text1"/>
          <w:szCs w:val="21"/>
        </w:rPr>
        <w:t xml:space="preserve"> </w:t>
      </w:r>
      <w:r w:rsidRPr="000D4DD1">
        <w:rPr>
          <w:rFonts w:cs="Times New Roman"/>
          <w:color w:val="000000" w:themeColor="text1"/>
          <w:szCs w:val="21"/>
        </w:rPr>
        <w:t>0445-2023</w:t>
      </w:r>
      <w:r w:rsidRPr="000D4DD1">
        <w:rPr>
          <w:rFonts w:cs="Times New Roman" w:hint="eastAsia"/>
          <w:color w:val="000000" w:themeColor="text1"/>
          <w:szCs w:val="21"/>
        </w:rPr>
        <w:t>天然气水合物术语</w:t>
      </w:r>
    </w:p>
    <w:p w14:paraId="6D8D7ED3" w14:textId="7D8D6929" w:rsidR="00B11F88" w:rsidRPr="000D4DD1" w:rsidRDefault="00F72E5E">
      <w:pPr>
        <w:ind w:firstLine="420"/>
        <w:rPr>
          <w:rFonts w:cs="Times New Roman"/>
          <w:color w:val="000000" w:themeColor="text1"/>
          <w:szCs w:val="21"/>
        </w:rPr>
      </w:pPr>
      <w:r w:rsidRPr="000D4DD1">
        <w:rPr>
          <w:rFonts w:cs="Times New Roman"/>
          <w:color w:val="000000" w:themeColor="text1"/>
          <w:szCs w:val="21"/>
        </w:rPr>
        <w:t>DD</w:t>
      </w:r>
      <w:r w:rsidR="00213257" w:rsidRPr="000D4DD1">
        <w:rPr>
          <w:rFonts w:cs="Times New Roman"/>
          <w:color w:val="000000" w:themeColor="text1"/>
          <w:szCs w:val="21"/>
        </w:rPr>
        <w:t xml:space="preserve"> </w:t>
      </w:r>
      <w:r w:rsidRPr="000D4DD1">
        <w:rPr>
          <w:rFonts w:cs="Times New Roman"/>
          <w:color w:val="000000" w:themeColor="text1"/>
          <w:szCs w:val="21"/>
        </w:rPr>
        <w:t xml:space="preserve">2023-08 </w:t>
      </w:r>
      <w:r w:rsidRPr="000D4DD1">
        <w:rPr>
          <w:rFonts w:cs="Times New Roman" w:hint="eastAsia"/>
          <w:color w:val="000000" w:themeColor="text1"/>
          <w:szCs w:val="21"/>
        </w:rPr>
        <w:t>海域天然气水合物矿产调查规范</w:t>
      </w:r>
    </w:p>
    <w:p w14:paraId="67B49A75" w14:textId="7E0ACC00" w:rsidR="000D1054" w:rsidRPr="000D4DD1" w:rsidRDefault="001B00C9" w:rsidP="006738DC">
      <w:pPr>
        <w:pStyle w:val="1"/>
        <w:rPr>
          <w:rFonts w:cs="Times New Roman"/>
        </w:rPr>
      </w:pPr>
      <w:bookmarkStart w:id="5" w:name="_Toc178260926"/>
      <w:r w:rsidRPr="000D4DD1">
        <w:rPr>
          <w:rFonts w:cs="Times New Roman"/>
        </w:rPr>
        <w:t xml:space="preserve">3 </w:t>
      </w:r>
      <w:r w:rsidRPr="000D4DD1">
        <w:rPr>
          <w:rFonts w:cs="Times New Roman" w:hint="eastAsia"/>
        </w:rPr>
        <w:t>术语和定义</w:t>
      </w:r>
      <w:bookmarkEnd w:id="5"/>
    </w:p>
    <w:p w14:paraId="7F41184D" w14:textId="120AE8B0" w:rsidR="004A5C6B" w:rsidRPr="000D4DD1" w:rsidRDefault="00D47A28" w:rsidP="00B054DE">
      <w:pPr>
        <w:ind w:firstLine="420"/>
      </w:pPr>
      <w:r w:rsidRPr="00983422">
        <w:t>DZ/T 0445-2023</w:t>
      </w:r>
      <w:r>
        <w:rPr>
          <w:rFonts w:hint="eastAsia"/>
        </w:rPr>
        <w:t>、</w:t>
      </w:r>
      <w:r w:rsidRPr="00983422">
        <w:t>DD 2023-08</w:t>
      </w:r>
      <w:r>
        <w:rPr>
          <w:rFonts w:hint="eastAsia"/>
        </w:rPr>
        <w:t>界定的以及</w:t>
      </w:r>
      <w:r w:rsidR="004A5C6B" w:rsidRPr="000D4DD1">
        <w:rPr>
          <w:rFonts w:hint="eastAsia"/>
        </w:rPr>
        <w:t>下列术语和定义适用于本文件。</w:t>
      </w:r>
    </w:p>
    <w:p w14:paraId="177741AB" w14:textId="6E1F29F9" w:rsidR="008A3275" w:rsidRPr="000D4DD1" w:rsidRDefault="008A3275" w:rsidP="00F5616F">
      <w:pPr>
        <w:pStyle w:val="2"/>
        <w:rPr>
          <w:rFonts w:cs="Times New Roman"/>
        </w:rPr>
      </w:pPr>
      <w:bookmarkStart w:id="6" w:name="_Toc178260927"/>
      <w:r w:rsidRPr="000D4DD1">
        <w:rPr>
          <w:rFonts w:cs="Times New Roman"/>
        </w:rPr>
        <w:t>3.1</w:t>
      </w:r>
      <w:r w:rsidR="00996E64" w:rsidRPr="000D4DD1">
        <w:rPr>
          <w:rFonts w:cs="Times New Roman"/>
        </w:rPr>
        <w:t xml:space="preserve"> </w:t>
      </w:r>
      <w:r w:rsidRPr="000D4DD1">
        <w:rPr>
          <w:rFonts w:cs="Times New Roman" w:hint="eastAsia"/>
        </w:rPr>
        <w:t>基本术语</w:t>
      </w:r>
      <w:bookmarkEnd w:id="6"/>
    </w:p>
    <w:p w14:paraId="7A05B3F2" w14:textId="1606E911" w:rsidR="00581F25" w:rsidRPr="000D4DD1" w:rsidRDefault="00581F25" w:rsidP="00C34459">
      <w:pPr>
        <w:ind w:firstLine="422"/>
        <w:rPr>
          <w:rFonts w:eastAsia="黑体" w:cs="Times New Roman"/>
          <w:b/>
          <w:szCs w:val="24"/>
        </w:rPr>
      </w:pPr>
      <w:bookmarkStart w:id="7" w:name="_Hlk163043936"/>
      <w:r w:rsidRPr="000D4DD1">
        <w:rPr>
          <w:rFonts w:eastAsia="黑体" w:cs="Times New Roman" w:hint="eastAsia"/>
          <w:b/>
          <w:szCs w:val="24"/>
        </w:rPr>
        <w:t>孔隙型</w:t>
      </w:r>
      <w:r w:rsidR="00D50032" w:rsidRPr="000D4DD1">
        <w:rPr>
          <w:rFonts w:eastAsia="黑体" w:cs="Times New Roman" w:hint="eastAsia"/>
          <w:b/>
          <w:szCs w:val="24"/>
        </w:rPr>
        <w:t>海洋</w:t>
      </w:r>
      <w:r w:rsidRPr="000D4DD1">
        <w:rPr>
          <w:rFonts w:eastAsia="黑体" w:cs="Times New Roman" w:hint="eastAsia"/>
          <w:b/>
          <w:szCs w:val="24"/>
        </w:rPr>
        <w:t>天然气水合物</w:t>
      </w:r>
      <w:r w:rsidR="00257806" w:rsidRPr="000D4DD1">
        <w:rPr>
          <w:rFonts w:eastAsia="黑体" w:cs="Times New Roman"/>
          <w:b/>
          <w:szCs w:val="24"/>
        </w:rPr>
        <w:t>(</w:t>
      </w:r>
      <w:r w:rsidR="00377595" w:rsidRPr="000D4DD1">
        <w:rPr>
          <w:rFonts w:eastAsia="黑体" w:cs="Times New Roman"/>
          <w:b/>
          <w:szCs w:val="24"/>
        </w:rPr>
        <w:t>Pore-type gas hydrate</w:t>
      </w:r>
      <w:r w:rsidR="00257806" w:rsidRPr="000D4DD1">
        <w:rPr>
          <w:rFonts w:eastAsia="黑体" w:cs="Times New Roman"/>
          <w:b/>
          <w:szCs w:val="24"/>
        </w:rPr>
        <w:t>)</w:t>
      </w:r>
    </w:p>
    <w:p w14:paraId="6AAC7A62" w14:textId="4AF547AF" w:rsidR="00ED50F0" w:rsidRDefault="003F2C1C" w:rsidP="00C34459">
      <w:pPr>
        <w:ind w:firstLine="420"/>
        <w:rPr>
          <w:rFonts w:cs="Times New Roman"/>
          <w:szCs w:val="24"/>
        </w:rPr>
      </w:pPr>
      <w:r w:rsidRPr="000D4DD1">
        <w:rPr>
          <w:rFonts w:cs="Times New Roman" w:hint="eastAsia"/>
          <w:szCs w:val="24"/>
        </w:rPr>
        <w:t>赋存于海底</w:t>
      </w:r>
      <w:r w:rsidR="009729B7" w:rsidRPr="000D4DD1">
        <w:rPr>
          <w:rFonts w:cs="Times New Roman" w:hint="eastAsia"/>
          <w:szCs w:val="24"/>
        </w:rPr>
        <w:t>沉积</w:t>
      </w:r>
      <w:r w:rsidR="008F26CA" w:rsidRPr="000D4DD1">
        <w:rPr>
          <w:rFonts w:cs="Times New Roman" w:hint="eastAsia"/>
          <w:szCs w:val="24"/>
        </w:rPr>
        <w:t>物</w:t>
      </w:r>
      <w:r w:rsidR="00377595" w:rsidRPr="000D4DD1">
        <w:rPr>
          <w:rFonts w:cs="Times New Roman" w:hint="eastAsia"/>
          <w:szCs w:val="24"/>
        </w:rPr>
        <w:t>孔隙中的天然气水合物，分为</w:t>
      </w:r>
      <w:r w:rsidRPr="000D4DD1">
        <w:rPr>
          <w:rFonts w:cs="Times New Roman" w:hint="eastAsia"/>
          <w:szCs w:val="24"/>
        </w:rPr>
        <w:t>孔隙填充型天然气水合物、承载型天然气水合物和胶结型天然气水合物，如图</w:t>
      </w:r>
      <w:r w:rsidR="007D2A83" w:rsidRPr="000D4DD1">
        <w:rPr>
          <w:rFonts w:cs="Times New Roman"/>
          <w:szCs w:val="24"/>
        </w:rPr>
        <w:t>1</w:t>
      </w:r>
      <w:r w:rsidRPr="000D4DD1">
        <w:rPr>
          <w:rFonts w:cs="Times New Roman" w:hint="eastAsia"/>
          <w:szCs w:val="24"/>
        </w:rPr>
        <w:t>所示。</w:t>
      </w:r>
    </w:p>
    <w:p w14:paraId="0EB62B76" w14:textId="77777777" w:rsidR="00ED50F0" w:rsidRPr="00ED50F0" w:rsidRDefault="00ED50F0" w:rsidP="00ED50F0">
      <w:pPr>
        <w:ind w:firstLine="420"/>
        <w:rPr>
          <w:rFonts w:cs="Times New Roman"/>
          <w:szCs w:val="24"/>
        </w:rPr>
      </w:pPr>
    </w:p>
    <w:p w14:paraId="18B85029" w14:textId="77777777" w:rsidR="00ED50F0" w:rsidRPr="00ED50F0" w:rsidRDefault="00ED50F0" w:rsidP="00ED50F0">
      <w:pPr>
        <w:ind w:firstLine="420"/>
        <w:rPr>
          <w:rFonts w:cs="Times New Roman"/>
          <w:szCs w:val="24"/>
        </w:rPr>
      </w:pPr>
    </w:p>
    <w:p w14:paraId="3ECBDABE" w14:textId="7DAE09BB" w:rsidR="00377595" w:rsidRPr="00ED50F0" w:rsidRDefault="00377595" w:rsidP="00ED50F0">
      <w:pPr>
        <w:ind w:firstLine="420"/>
        <w:rPr>
          <w:rFonts w:cs="Times New Roman"/>
          <w:szCs w:val="24"/>
        </w:rPr>
      </w:pPr>
    </w:p>
    <w:p w14:paraId="0F309DAE" w14:textId="482EA591" w:rsidR="00C258A2" w:rsidRPr="000D4DD1" w:rsidRDefault="00F5116A" w:rsidP="005307A1">
      <w:pPr>
        <w:ind w:firstLineChars="0" w:firstLine="0"/>
        <w:jc w:val="center"/>
        <w:rPr>
          <w:rFonts w:cs="Times New Roman"/>
          <w:szCs w:val="24"/>
        </w:rPr>
      </w:pPr>
      <w:r w:rsidRPr="000D4DD1">
        <w:rPr>
          <w:rFonts w:cs="Times New Roman"/>
          <w:szCs w:val="24"/>
        </w:rPr>
        <w:lastRenderedPageBreak/>
        <w:t>a)</w:t>
      </w:r>
      <w:r w:rsidR="00C258A2" w:rsidRPr="000D4DD1">
        <w:rPr>
          <w:rFonts w:cs="Times New Roman"/>
          <w:noProof/>
          <w:szCs w:val="24"/>
        </w:rPr>
        <w:drawing>
          <wp:inline distT="0" distB="0" distL="0" distR="0" wp14:anchorId="24FE8B2D" wp14:editId="03F05376">
            <wp:extent cx="1211720" cy="1163121"/>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9147" cy="1189448"/>
                    </a:xfrm>
                    <a:prstGeom prst="rect">
                      <a:avLst/>
                    </a:prstGeom>
                    <a:noFill/>
                  </pic:spPr>
                </pic:pic>
              </a:graphicData>
            </a:graphic>
          </wp:inline>
        </w:drawing>
      </w:r>
      <w:r w:rsidR="00B4713E" w:rsidRPr="000D4DD1">
        <w:rPr>
          <w:rFonts w:cs="Times New Roman"/>
          <w:szCs w:val="24"/>
        </w:rPr>
        <w:t xml:space="preserve">   </w:t>
      </w:r>
      <w:r w:rsidR="00C258A2" w:rsidRPr="000D4DD1">
        <w:rPr>
          <w:rFonts w:cs="Times New Roman"/>
          <w:szCs w:val="24"/>
        </w:rPr>
        <w:t xml:space="preserve"> b)</w:t>
      </w:r>
      <w:r w:rsidR="009729B7" w:rsidRPr="000D4DD1">
        <w:rPr>
          <w:rFonts w:cs="Times New Roman"/>
          <w:noProof/>
          <w:szCs w:val="24"/>
        </w:rPr>
        <w:drawing>
          <wp:inline distT="0" distB="0" distL="0" distR="0" wp14:anchorId="381A5F40" wp14:editId="395211CB">
            <wp:extent cx="1183671" cy="115627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261" cy="1162707"/>
                    </a:xfrm>
                    <a:prstGeom prst="rect">
                      <a:avLst/>
                    </a:prstGeom>
                    <a:noFill/>
                  </pic:spPr>
                </pic:pic>
              </a:graphicData>
            </a:graphic>
          </wp:inline>
        </w:drawing>
      </w:r>
      <w:r w:rsidR="009729B7" w:rsidRPr="000D4DD1">
        <w:rPr>
          <w:rFonts w:cs="Times New Roman"/>
          <w:szCs w:val="24"/>
        </w:rPr>
        <w:t xml:space="preserve"> </w:t>
      </w:r>
      <w:r w:rsidR="00B4713E" w:rsidRPr="000D4DD1">
        <w:rPr>
          <w:rFonts w:cs="Times New Roman"/>
          <w:szCs w:val="24"/>
        </w:rPr>
        <w:t xml:space="preserve">  </w:t>
      </w:r>
      <w:r w:rsidR="00C258A2" w:rsidRPr="000D4DD1">
        <w:rPr>
          <w:rFonts w:cs="Times New Roman"/>
          <w:szCs w:val="24"/>
        </w:rPr>
        <w:t>c)</w:t>
      </w:r>
      <w:r w:rsidR="00B4713E" w:rsidRPr="000D4DD1">
        <w:rPr>
          <w:rFonts w:cs="Times New Roman"/>
          <w:noProof/>
          <w:szCs w:val="24"/>
        </w:rPr>
        <w:drawing>
          <wp:inline distT="0" distB="0" distL="0" distR="0" wp14:anchorId="166ED820" wp14:editId="1AAEA73A">
            <wp:extent cx="1181100" cy="1153758"/>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3926" cy="1176056"/>
                    </a:xfrm>
                    <a:prstGeom prst="rect">
                      <a:avLst/>
                    </a:prstGeom>
                    <a:noFill/>
                  </pic:spPr>
                </pic:pic>
              </a:graphicData>
            </a:graphic>
          </wp:inline>
        </w:drawing>
      </w:r>
    </w:p>
    <w:p w14:paraId="3732E18F" w14:textId="66748828" w:rsidR="00C258A2" w:rsidRPr="000D4DD1" w:rsidRDefault="00C258A2" w:rsidP="00C258A2">
      <w:pPr>
        <w:ind w:firstLineChars="0" w:firstLine="0"/>
        <w:jc w:val="center"/>
        <w:rPr>
          <w:rFonts w:cs="Times New Roman"/>
          <w:color w:val="000000" w:themeColor="text1"/>
          <w:szCs w:val="21"/>
        </w:rPr>
      </w:pPr>
      <w:r w:rsidRPr="000D4DD1">
        <w:rPr>
          <w:rFonts w:cs="Times New Roman" w:hint="eastAsia"/>
          <w:szCs w:val="24"/>
        </w:rPr>
        <w:t>图</w:t>
      </w:r>
      <w:r w:rsidR="007D2A83" w:rsidRPr="000D4DD1">
        <w:rPr>
          <w:rFonts w:cs="Times New Roman"/>
          <w:szCs w:val="24"/>
        </w:rPr>
        <w:t>1</w:t>
      </w:r>
      <w:r w:rsidRPr="000D4DD1">
        <w:rPr>
          <w:rFonts w:cs="Times New Roman"/>
          <w:color w:val="000000" w:themeColor="text1"/>
          <w:szCs w:val="24"/>
        </w:rPr>
        <w:t xml:space="preserve"> </w:t>
      </w:r>
      <w:r w:rsidRPr="000D4DD1">
        <w:rPr>
          <w:rFonts w:cs="Times New Roman"/>
          <w:color w:val="000000" w:themeColor="text1"/>
          <w:szCs w:val="21"/>
        </w:rPr>
        <w:t>(a)</w:t>
      </w:r>
      <w:r w:rsidRPr="000D4DD1">
        <w:rPr>
          <w:rFonts w:cs="Times New Roman"/>
          <w:color w:val="000000" w:themeColor="text1"/>
        </w:rPr>
        <w:t xml:space="preserve"> </w:t>
      </w:r>
      <w:r w:rsidRPr="000D4DD1">
        <w:rPr>
          <w:rFonts w:cs="Times New Roman" w:hint="eastAsia"/>
          <w:color w:val="000000" w:themeColor="text1"/>
          <w:szCs w:val="21"/>
        </w:rPr>
        <w:t>孔隙填充型天然气水合物，</w:t>
      </w:r>
      <w:r w:rsidRPr="000D4DD1">
        <w:rPr>
          <w:rFonts w:cs="Times New Roman"/>
          <w:color w:val="000000" w:themeColor="text1"/>
          <w:szCs w:val="21"/>
        </w:rPr>
        <w:t>(b)</w:t>
      </w:r>
      <w:r w:rsidRPr="000D4DD1">
        <w:rPr>
          <w:rFonts w:cs="Times New Roman"/>
          <w:color w:val="000000" w:themeColor="text1"/>
        </w:rPr>
        <w:t xml:space="preserve"> </w:t>
      </w:r>
      <w:r w:rsidRPr="000D4DD1">
        <w:rPr>
          <w:rFonts w:cs="Times New Roman" w:hint="eastAsia"/>
          <w:color w:val="000000" w:themeColor="text1"/>
          <w:szCs w:val="21"/>
        </w:rPr>
        <w:t>承载型天然气水合物，</w:t>
      </w:r>
      <w:r w:rsidRPr="000D4DD1">
        <w:rPr>
          <w:rFonts w:cs="Times New Roman"/>
          <w:color w:val="000000" w:themeColor="text1"/>
          <w:szCs w:val="21"/>
        </w:rPr>
        <w:t>(c)</w:t>
      </w:r>
      <w:r w:rsidRPr="000D4DD1">
        <w:rPr>
          <w:rFonts w:cs="Times New Roman"/>
          <w:color w:val="000000" w:themeColor="text1"/>
        </w:rPr>
        <w:t xml:space="preserve"> </w:t>
      </w:r>
      <w:r w:rsidRPr="000D4DD1">
        <w:rPr>
          <w:rFonts w:cs="Times New Roman" w:hint="eastAsia"/>
          <w:color w:val="000000" w:themeColor="text1"/>
          <w:szCs w:val="21"/>
        </w:rPr>
        <w:t>胶结型天然气水合物</w:t>
      </w:r>
    </w:p>
    <w:p w14:paraId="4DE007CD" w14:textId="77777777" w:rsidR="00377595" w:rsidRPr="000D4DD1" w:rsidRDefault="00377595" w:rsidP="00C34459">
      <w:pPr>
        <w:ind w:firstLine="422"/>
        <w:rPr>
          <w:rFonts w:eastAsia="黑体" w:cs="Times New Roman"/>
          <w:b/>
          <w:szCs w:val="24"/>
        </w:rPr>
      </w:pPr>
    </w:p>
    <w:p w14:paraId="42A77E56" w14:textId="398020A1" w:rsidR="004976AD" w:rsidRPr="000D4DD1" w:rsidRDefault="004976AD" w:rsidP="00C34459">
      <w:pPr>
        <w:ind w:firstLine="422"/>
        <w:rPr>
          <w:rFonts w:eastAsia="黑体" w:cs="Times New Roman"/>
          <w:b/>
          <w:szCs w:val="24"/>
        </w:rPr>
      </w:pPr>
      <w:r w:rsidRPr="000D4DD1">
        <w:rPr>
          <w:rFonts w:eastAsia="黑体" w:cs="Times New Roman" w:hint="eastAsia"/>
          <w:b/>
          <w:szCs w:val="24"/>
        </w:rPr>
        <w:t>孔隙填充型天然气水合物</w:t>
      </w:r>
      <w:bookmarkEnd w:id="7"/>
      <w:r w:rsidR="00257806" w:rsidRPr="000D4DD1">
        <w:rPr>
          <w:rFonts w:eastAsia="黑体" w:cs="Times New Roman"/>
          <w:b/>
          <w:szCs w:val="24"/>
        </w:rPr>
        <w:t>(</w:t>
      </w:r>
      <w:r w:rsidR="009F14C4" w:rsidRPr="000D4DD1">
        <w:rPr>
          <w:rFonts w:eastAsia="黑体" w:cs="Times New Roman"/>
          <w:b/>
          <w:szCs w:val="24"/>
        </w:rPr>
        <w:t>P</w:t>
      </w:r>
      <w:r w:rsidRPr="000D4DD1">
        <w:rPr>
          <w:rFonts w:eastAsia="黑体" w:cs="Times New Roman"/>
          <w:b/>
          <w:szCs w:val="24"/>
        </w:rPr>
        <w:t>ore-filling gas hydrate</w:t>
      </w:r>
      <w:r w:rsidR="00257806" w:rsidRPr="000D4DD1">
        <w:rPr>
          <w:rFonts w:eastAsia="黑体" w:cs="Times New Roman"/>
          <w:b/>
          <w:szCs w:val="24"/>
        </w:rPr>
        <w:t>)</w:t>
      </w:r>
    </w:p>
    <w:p w14:paraId="7EAA8592" w14:textId="49EC65D6" w:rsidR="004108A1" w:rsidRPr="000D4DD1" w:rsidRDefault="00D47A28" w:rsidP="00C34459">
      <w:pPr>
        <w:ind w:firstLine="420"/>
        <w:rPr>
          <w:rFonts w:cs="Times New Roman"/>
        </w:rPr>
      </w:pPr>
      <w:r>
        <w:rPr>
          <w:rFonts w:cs="Times New Roman" w:hint="eastAsia"/>
        </w:rPr>
        <w:t>天然气</w:t>
      </w:r>
      <w:r w:rsidR="004976AD" w:rsidRPr="000D4DD1">
        <w:rPr>
          <w:rFonts w:cs="Times New Roman" w:hint="eastAsia"/>
        </w:rPr>
        <w:t>水合物分散分布在</w:t>
      </w:r>
      <w:r w:rsidR="00BD48B9" w:rsidRPr="000D4DD1">
        <w:rPr>
          <w:rFonts w:cs="Times New Roman" w:hint="eastAsia"/>
        </w:rPr>
        <w:t>沉积</w:t>
      </w:r>
      <w:r w:rsidR="008F26CA" w:rsidRPr="000D4DD1">
        <w:rPr>
          <w:rFonts w:cs="Times New Roman" w:hint="eastAsia"/>
        </w:rPr>
        <w:t>物</w:t>
      </w:r>
      <w:r w:rsidR="004976AD" w:rsidRPr="000D4DD1">
        <w:rPr>
          <w:rFonts w:cs="Times New Roman" w:hint="eastAsia"/>
        </w:rPr>
        <w:t>孔隙中，与</w:t>
      </w:r>
      <w:r w:rsidR="00BD48B9" w:rsidRPr="000D4DD1">
        <w:rPr>
          <w:rFonts w:cs="Times New Roman" w:hint="eastAsia"/>
        </w:rPr>
        <w:t>组成沉积</w:t>
      </w:r>
      <w:r w:rsidR="008F26CA" w:rsidRPr="000D4DD1">
        <w:rPr>
          <w:rFonts w:cs="Times New Roman" w:hint="eastAsia"/>
        </w:rPr>
        <w:t>物</w:t>
      </w:r>
      <w:r w:rsidR="004976AD" w:rsidRPr="000D4DD1">
        <w:rPr>
          <w:rFonts w:cs="Times New Roman" w:hint="eastAsia"/>
        </w:rPr>
        <w:t>矿物颗粒之间不接触</w:t>
      </w:r>
      <w:r>
        <w:rPr>
          <w:rFonts w:cs="Times New Roman" w:hint="eastAsia"/>
        </w:rPr>
        <w:t>或者点状接触</w:t>
      </w:r>
      <w:r w:rsidR="003B3E53" w:rsidRPr="000D4DD1">
        <w:rPr>
          <w:rFonts w:cs="Times New Roman"/>
        </w:rPr>
        <w:t>(</w:t>
      </w:r>
      <w:r w:rsidR="003B3E53" w:rsidRPr="000D4DD1">
        <w:rPr>
          <w:rFonts w:cs="Times New Roman" w:hint="eastAsia"/>
        </w:rPr>
        <w:t>图</w:t>
      </w:r>
      <w:r w:rsidR="007D2A83" w:rsidRPr="000D4DD1">
        <w:rPr>
          <w:rFonts w:cs="Times New Roman"/>
        </w:rPr>
        <w:t>1</w:t>
      </w:r>
      <w:r w:rsidR="003B3E53" w:rsidRPr="000D4DD1">
        <w:rPr>
          <w:rFonts w:cs="Times New Roman"/>
        </w:rPr>
        <w:t>a)</w:t>
      </w:r>
      <w:r w:rsidR="004976AD" w:rsidRPr="000D4DD1">
        <w:rPr>
          <w:rFonts w:cs="Times New Roman" w:hint="eastAsia"/>
        </w:rPr>
        <w:t>。</w:t>
      </w:r>
    </w:p>
    <w:p w14:paraId="44D8A707" w14:textId="0334CE67" w:rsidR="00255190" w:rsidRPr="000D4DD1" w:rsidRDefault="00255190" w:rsidP="00C34459">
      <w:pPr>
        <w:ind w:firstLine="420"/>
        <w:rPr>
          <w:rFonts w:cs="Times New Roman"/>
        </w:rPr>
      </w:pPr>
    </w:p>
    <w:p w14:paraId="20E28FD7" w14:textId="2AD8005F" w:rsidR="004108A1" w:rsidRPr="000D4DD1" w:rsidRDefault="004108A1" w:rsidP="00C34459">
      <w:pPr>
        <w:ind w:firstLine="422"/>
        <w:rPr>
          <w:rFonts w:eastAsia="黑体" w:cs="Times New Roman"/>
          <w:b/>
          <w:szCs w:val="24"/>
        </w:rPr>
      </w:pPr>
      <w:bookmarkStart w:id="8" w:name="_Hlk163043974"/>
      <w:r w:rsidRPr="000D4DD1">
        <w:rPr>
          <w:rFonts w:eastAsia="黑体" w:cs="Times New Roman" w:hint="eastAsia"/>
          <w:b/>
          <w:szCs w:val="24"/>
        </w:rPr>
        <w:t>承载型天然气水合物</w:t>
      </w:r>
      <w:bookmarkEnd w:id="8"/>
      <w:r w:rsidR="00257806" w:rsidRPr="000D4DD1">
        <w:rPr>
          <w:rFonts w:eastAsia="黑体" w:cs="Times New Roman"/>
          <w:b/>
          <w:szCs w:val="24"/>
        </w:rPr>
        <w:t>(</w:t>
      </w:r>
      <w:r w:rsidR="00D41CF1" w:rsidRPr="000D4DD1">
        <w:rPr>
          <w:rFonts w:eastAsia="黑体" w:cs="Times New Roman"/>
          <w:b/>
          <w:szCs w:val="24"/>
        </w:rPr>
        <w:t>L</w:t>
      </w:r>
      <w:r w:rsidRPr="000D4DD1">
        <w:rPr>
          <w:rFonts w:eastAsia="黑体" w:cs="Times New Roman"/>
          <w:b/>
          <w:szCs w:val="24"/>
        </w:rPr>
        <w:t xml:space="preserve">oad-bearing </w:t>
      </w:r>
      <w:r w:rsidR="004833FC" w:rsidRPr="000D4DD1">
        <w:rPr>
          <w:rFonts w:eastAsia="黑体" w:cs="Times New Roman"/>
          <w:b/>
          <w:szCs w:val="24"/>
        </w:rPr>
        <w:t xml:space="preserve">gas </w:t>
      </w:r>
      <w:r w:rsidRPr="000D4DD1">
        <w:rPr>
          <w:rFonts w:eastAsia="黑体" w:cs="Times New Roman"/>
          <w:b/>
          <w:szCs w:val="24"/>
        </w:rPr>
        <w:t>hydrate</w:t>
      </w:r>
      <w:r w:rsidR="00257806" w:rsidRPr="000D4DD1">
        <w:rPr>
          <w:rFonts w:eastAsia="黑体" w:cs="Times New Roman"/>
          <w:b/>
          <w:szCs w:val="24"/>
        </w:rPr>
        <w:t>)</w:t>
      </w:r>
    </w:p>
    <w:p w14:paraId="468C7DFA" w14:textId="33770427" w:rsidR="00255190" w:rsidRPr="000D4DD1" w:rsidRDefault="00D47A28" w:rsidP="003B3E53">
      <w:pPr>
        <w:ind w:firstLine="420"/>
        <w:rPr>
          <w:rFonts w:cs="Times New Roman"/>
        </w:rPr>
      </w:pPr>
      <w:r>
        <w:rPr>
          <w:rFonts w:cs="Times New Roman" w:hint="eastAsia"/>
        </w:rPr>
        <w:t>天然气</w:t>
      </w:r>
      <w:r w:rsidR="004108A1" w:rsidRPr="000D4DD1">
        <w:rPr>
          <w:rFonts w:cs="Times New Roman" w:hint="eastAsia"/>
        </w:rPr>
        <w:t>水合物</w:t>
      </w:r>
      <w:r w:rsidR="00DB0FE2" w:rsidRPr="000D4DD1">
        <w:rPr>
          <w:rFonts w:cs="Times New Roman" w:hint="eastAsia"/>
        </w:rPr>
        <w:t>一般连续分布在沉积物孔隙中</w:t>
      </w:r>
      <w:r w:rsidR="00AD578A" w:rsidRPr="000D4DD1">
        <w:rPr>
          <w:rFonts w:cs="Times New Roman" w:hint="eastAsia"/>
        </w:rPr>
        <w:t>，并</w:t>
      </w:r>
      <w:r w:rsidR="00DB0FE2" w:rsidRPr="000D4DD1">
        <w:rPr>
          <w:rFonts w:cs="Times New Roman" w:hint="eastAsia"/>
        </w:rPr>
        <w:t>作为沉积物固体矿物颗粒的一部分</w:t>
      </w:r>
      <w:r w:rsidR="004108A1" w:rsidRPr="000D4DD1">
        <w:rPr>
          <w:rFonts w:cs="Times New Roman" w:hint="eastAsia"/>
        </w:rPr>
        <w:t>与</w:t>
      </w:r>
      <w:r w:rsidR="00BD48B9" w:rsidRPr="000D4DD1">
        <w:rPr>
          <w:rFonts w:cs="Times New Roman" w:hint="eastAsia"/>
        </w:rPr>
        <w:t>沉积物</w:t>
      </w:r>
      <w:r w:rsidR="004108A1" w:rsidRPr="000D4DD1">
        <w:rPr>
          <w:rFonts w:cs="Times New Roman" w:hint="eastAsia"/>
        </w:rPr>
        <w:t>矿物颗粒之间相互接触</w:t>
      </w:r>
      <w:r w:rsidR="003B3E53" w:rsidRPr="000D4DD1">
        <w:rPr>
          <w:rFonts w:cs="Times New Roman"/>
        </w:rPr>
        <w:t>(</w:t>
      </w:r>
      <w:r w:rsidR="003B3E53" w:rsidRPr="000D4DD1">
        <w:rPr>
          <w:rFonts w:cs="Times New Roman" w:hint="eastAsia"/>
        </w:rPr>
        <w:t>图</w:t>
      </w:r>
      <w:r w:rsidR="007D2A83" w:rsidRPr="000D4DD1">
        <w:rPr>
          <w:rFonts w:cs="Times New Roman"/>
        </w:rPr>
        <w:t>1</w:t>
      </w:r>
      <w:r w:rsidR="003B3E53" w:rsidRPr="000D4DD1">
        <w:rPr>
          <w:rFonts w:cs="Times New Roman"/>
        </w:rPr>
        <w:t>b)</w:t>
      </w:r>
      <w:r w:rsidR="00255190" w:rsidRPr="000D4DD1">
        <w:rPr>
          <w:rFonts w:cs="Times New Roman" w:hint="eastAsia"/>
        </w:rPr>
        <w:t>。</w:t>
      </w:r>
    </w:p>
    <w:p w14:paraId="6F0D664B" w14:textId="77777777" w:rsidR="004108A1" w:rsidRPr="000D4DD1" w:rsidRDefault="004108A1" w:rsidP="005307A1">
      <w:pPr>
        <w:ind w:firstLineChars="0" w:firstLine="0"/>
        <w:rPr>
          <w:rFonts w:cs="Times New Roman"/>
          <w:sz w:val="24"/>
          <w:szCs w:val="24"/>
        </w:rPr>
      </w:pPr>
    </w:p>
    <w:p w14:paraId="701A4527" w14:textId="76C2C740" w:rsidR="004108A1" w:rsidRPr="000D4DD1" w:rsidRDefault="004108A1" w:rsidP="00FF6203">
      <w:pPr>
        <w:ind w:firstLine="422"/>
        <w:rPr>
          <w:rFonts w:eastAsia="黑体" w:cs="Times New Roman"/>
          <w:b/>
          <w:szCs w:val="24"/>
        </w:rPr>
      </w:pPr>
      <w:r w:rsidRPr="000D4DD1">
        <w:rPr>
          <w:rFonts w:eastAsia="黑体" w:cs="Times New Roman" w:hint="eastAsia"/>
          <w:b/>
          <w:szCs w:val="24"/>
        </w:rPr>
        <w:t>胶结型天然气水合物</w:t>
      </w:r>
      <w:r w:rsidR="00257806" w:rsidRPr="000D4DD1">
        <w:rPr>
          <w:rFonts w:eastAsia="黑体" w:cs="Times New Roman"/>
          <w:b/>
          <w:szCs w:val="24"/>
        </w:rPr>
        <w:t>(</w:t>
      </w:r>
      <w:r w:rsidR="00D41CF1" w:rsidRPr="000D4DD1">
        <w:rPr>
          <w:rFonts w:eastAsia="黑体" w:cs="Times New Roman"/>
          <w:b/>
          <w:szCs w:val="24"/>
        </w:rPr>
        <w:t>C</w:t>
      </w:r>
      <w:r w:rsidRPr="000D4DD1">
        <w:rPr>
          <w:rFonts w:eastAsia="黑体" w:cs="Times New Roman"/>
          <w:b/>
          <w:szCs w:val="24"/>
        </w:rPr>
        <w:t xml:space="preserve">emented </w:t>
      </w:r>
      <w:r w:rsidR="004833FC" w:rsidRPr="000D4DD1">
        <w:rPr>
          <w:rFonts w:eastAsia="黑体" w:cs="Times New Roman"/>
          <w:b/>
          <w:szCs w:val="24"/>
        </w:rPr>
        <w:t xml:space="preserve">gas </w:t>
      </w:r>
      <w:r w:rsidRPr="000D4DD1">
        <w:rPr>
          <w:rFonts w:eastAsia="黑体" w:cs="Times New Roman"/>
          <w:b/>
          <w:szCs w:val="24"/>
        </w:rPr>
        <w:t>hydrate</w:t>
      </w:r>
      <w:r w:rsidR="00257806" w:rsidRPr="000D4DD1">
        <w:rPr>
          <w:rFonts w:eastAsia="黑体" w:cs="Times New Roman"/>
          <w:b/>
          <w:szCs w:val="24"/>
        </w:rPr>
        <w:t>)</w:t>
      </w:r>
    </w:p>
    <w:p w14:paraId="10E2EFB1" w14:textId="4AF86805" w:rsidR="00190C03" w:rsidRPr="000D4DD1" w:rsidRDefault="00D47A28" w:rsidP="00FF6203">
      <w:pPr>
        <w:ind w:firstLine="420"/>
        <w:rPr>
          <w:rFonts w:cs="Times New Roman"/>
        </w:rPr>
      </w:pPr>
      <w:r>
        <w:rPr>
          <w:rFonts w:cs="Times New Roman" w:hint="eastAsia"/>
        </w:rPr>
        <w:t>天然气</w:t>
      </w:r>
      <w:r w:rsidR="003B3E53" w:rsidRPr="000D4DD1">
        <w:rPr>
          <w:rFonts w:cs="Times New Roman" w:hint="eastAsia"/>
        </w:rPr>
        <w:t>水合物一般连续分布在沉积物孔隙中，</w:t>
      </w:r>
      <w:r w:rsidR="004108A1" w:rsidRPr="000D4DD1">
        <w:rPr>
          <w:rFonts w:cs="Times New Roman" w:hint="eastAsia"/>
        </w:rPr>
        <w:t>在</w:t>
      </w:r>
      <w:r w:rsidR="000F5C15" w:rsidRPr="000D4DD1">
        <w:rPr>
          <w:rFonts w:cs="Times New Roman" w:hint="eastAsia"/>
        </w:rPr>
        <w:t>沉积物矿物</w:t>
      </w:r>
      <w:r w:rsidR="004108A1" w:rsidRPr="000D4DD1">
        <w:rPr>
          <w:rFonts w:cs="Times New Roman" w:hint="eastAsia"/>
        </w:rPr>
        <w:t>颗粒接触处或包裹</w:t>
      </w:r>
      <w:r w:rsidR="000F5C15" w:rsidRPr="000D4DD1">
        <w:rPr>
          <w:rFonts w:cs="Times New Roman" w:hint="eastAsia"/>
        </w:rPr>
        <w:t>沉积物矿物</w:t>
      </w:r>
      <w:r w:rsidR="004108A1" w:rsidRPr="000D4DD1">
        <w:rPr>
          <w:rFonts w:cs="Times New Roman" w:hint="eastAsia"/>
        </w:rPr>
        <w:t>颗粒分布</w:t>
      </w:r>
      <w:r w:rsidR="003B3E53" w:rsidRPr="000D4DD1">
        <w:rPr>
          <w:rFonts w:cs="Times New Roman"/>
        </w:rPr>
        <w:t>(</w:t>
      </w:r>
      <w:r w:rsidR="003B3E53" w:rsidRPr="000D4DD1">
        <w:rPr>
          <w:rFonts w:cs="Times New Roman" w:hint="eastAsia"/>
        </w:rPr>
        <w:t>图</w:t>
      </w:r>
      <w:r w:rsidR="00344427">
        <w:rPr>
          <w:rFonts w:cs="Times New Roman"/>
        </w:rPr>
        <w:t>1</w:t>
      </w:r>
      <w:r w:rsidR="003B3E53" w:rsidRPr="000D4DD1">
        <w:rPr>
          <w:rFonts w:cs="Times New Roman"/>
        </w:rPr>
        <w:t>c)</w:t>
      </w:r>
      <w:r w:rsidR="003B3E53" w:rsidRPr="000D4DD1">
        <w:rPr>
          <w:rFonts w:cs="Times New Roman" w:hint="eastAsia"/>
        </w:rPr>
        <w:t>。</w:t>
      </w:r>
    </w:p>
    <w:p w14:paraId="6AD9CF73" w14:textId="77777777" w:rsidR="004E40F4" w:rsidRPr="000D4DD1" w:rsidRDefault="004E40F4" w:rsidP="00FF6203">
      <w:pPr>
        <w:ind w:firstLine="420"/>
        <w:rPr>
          <w:rFonts w:cs="Times New Roman"/>
        </w:rPr>
      </w:pPr>
    </w:p>
    <w:p w14:paraId="06C86772" w14:textId="2BA10230" w:rsidR="00C34939" w:rsidRPr="000D4DD1" w:rsidRDefault="00C34939" w:rsidP="00C34939">
      <w:pPr>
        <w:ind w:firstLine="422"/>
        <w:rPr>
          <w:rFonts w:eastAsia="黑体" w:cs="Times New Roman"/>
        </w:rPr>
      </w:pPr>
      <w:r w:rsidRPr="000D4DD1">
        <w:rPr>
          <w:rFonts w:eastAsia="黑体" w:cs="Times New Roman"/>
          <w:b/>
        </w:rPr>
        <w:t>稳定带</w:t>
      </w:r>
      <w:r w:rsidRPr="000D4DD1">
        <w:rPr>
          <w:rFonts w:eastAsia="黑体" w:cs="Times New Roman"/>
        </w:rPr>
        <w:t>(</w:t>
      </w:r>
      <w:r w:rsidRPr="000D4DD1">
        <w:rPr>
          <w:rFonts w:eastAsia="黑体" w:cs="Times New Roman"/>
          <w:b/>
        </w:rPr>
        <w:t>Sta</w:t>
      </w:r>
      <w:r w:rsidR="00AA495F" w:rsidRPr="000D4DD1">
        <w:rPr>
          <w:rFonts w:eastAsia="黑体" w:cs="Times New Roman"/>
          <w:b/>
        </w:rPr>
        <w:t>b</w:t>
      </w:r>
      <w:r w:rsidR="0079262C" w:rsidRPr="000D4DD1">
        <w:rPr>
          <w:rFonts w:eastAsia="黑体" w:cs="Times New Roman"/>
          <w:b/>
        </w:rPr>
        <w:t>i</w:t>
      </w:r>
      <w:r w:rsidR="00AA495F" w:rsidRPr="000D4DD1">
        <w:rPr>
          <w:rFonts w:eastAsia="黑体" w:cs="Times New Roman"/>
          <w:b/>
        </w:rPr>
        <w:t>l</w:t>
      </w:r>
      <w:r w:rsidR="0079262C" w:rsidRPr="000D4DD1">
        <w:rPr>
          <w:rFonts w:eastAsia="黑体" w:cs="Times New Roman" w:hint="eastAsia"/>
          <w:b/>
        </w:rPr>
        <w:t>it</w:t>
      </w:r>
      <w:r w:rsidR="0079262C" w:rsidRPr="000D4DD1">
        <w:rPr>
          <w:rFonts w:eastAsia="黑体" w:cs="Times New Roman"/>
          <w:b/>
        </w:rPr>
        <w:t>y</w:t>
      </w:r>
      <w:r w:rsidR="00AA495F" w:rsidRPr="000D4DD1">
        <w:rPr>
          <w:rFonts w:eastAsia="黑体" w:cs="Times New Roman"/>
          <w:b/>
        </w:rPr>
        <w:t xml:space="preserve"> zone</w:t>
      </w:r>
      <w:r w:rsidRPr="000D4DD1">
        <w:rPr>
          <w:rFonts w:eastAsia="黑体" w:cs="Times New Roman"/>
        </w:rPr>
        <w:t>)</w:t>
      </w:r>
    </w:p>
    <w:p w14:paraId="1D51F0BE" w14:textId="0DB108B0" w:rsidR="00AA495F" w:rsidRPr="000D4DD1" w:rsidRDefault="00AA495F" w:rsidP="00C34939">
      <w:pPr>
        <w:ind w:firstLine="420"/>
        <w:rPr>
          <w:rFonts w:ascii="宋体" w:hAnsi="宋体" w:cs="Times New Roman"/>
        </w:rPr>
      </w:pPr>
      <w:r w:rsidRPr="000D4DD1">
        <w:rPr>
          <w:rFonts w:ascii="宋体" w:hAnsi="宋体" w:cs="Times New Roman" w:hint="eastAsia"/>
        </w:rPr>
        <w:t>由温度与压力共同控制的</w:t>
      </w:r>
      <w:r w:rsidR="00A053DB">
        <w:rPr>
          <w:rFonts w:ascii="宋体" w:hAnsi="宋体" w:cs="Times New Roman" w:hint="eastAsia"/>
        </w:rPr>
        <w:t>天然气</w:t>
      </w:r>
      <w:r w:rsidRPr="000D4DD1">
        <w:rPr>
          <w:rFonts w:ascii="宋体" w:hAnsi="宋体" w:cs="Times New Roman" w:hint="eastAsia"/>
        </w:rPr>
        <w:t>水合物稳定区域</w:t>
      </w:r>
      <w:r w:rsidR="00C0342B">
        <w:rPr>
          <w:rFonts w:ascii="宋体" w:hAnsi="宋体" w:cs="Times New Roman" w:hint="eastAsia"/>
        </w:rPr>
        <w:t>。</w:t>
      </w:r>
    </w:p>
    <w:p w14:paraId="29F94FAD" w14:textId="77777777" w:rsidR="00C34939" w:rsidRPr="000D4DD1" w:rsidRDefault="00C34939" w:rsidP="00C34939">
      <w:pPr>
        <w:ind w:firstLine="420"/>
        <w:rPr>
          <w:rFonts w:ascii="宋体" w:hAnsi="宋体" w:cs="Times New Roman"/>
        </w:rPr>
      </w:pPr>
    </w:p>
    <w:p w14:paraId="59975EE0" w14:textId="32B08869" w:rsidR="00837D06" w:rsidRPr="000D4DD1" w:rsidRDefault="00257806" w:rsidP="00FF6203">
      <w:pPr>
        <w:ind w:firstLine="422"/>
        <w:rPr>
          <w:rFonts w:cs="Times New Roman"/>
        </w:rPr>
      </w:pPr>
      <w:r w:rsidRPr="000D4DD1">
        <w:rPr>
          <w:rFonts w:eastAsia="黑体" w:cs="Times New Roman" w:hint="eastAsia"/>
          <w:b/>
        </w:rPr>
        <w:t>伴生气</w:t>
      </w:r>
      <w:r w:rsidRPr="000D4DD1">
        <w:rPr>
          <w:rFonts w:eastAsia="黑体" w:cs="Times New Roman"/>
          <w:b/>
        </w:rPr>
        <w:t>(Associated gas)</w:t>
      </w:r>
      <w:r w:rsidRPr="000D4DD1">
        <w:rPr>
          <w:rFonts w:cs="Times New Roman"/>
        </w:rPr>
        <w:t xml:space="preserve"> </w:t>
      </w:r>
    </w:p>
    <w:p w14:paraId="56298B31" w14:textId="2E0DFA13" w:rsidR="00257806" w:rsidRPr="000D4DD1" w:rsidRDefault="00EE2F77" w:rsidP="00FF6203">
      <w:pPr>
        <w:ind w:firstLine="420"/>
        <w:rPr>
          <w:rFonts w:cs="Times New Roman"/>
        </w:rPr>
      </w:pPr>
      <w:r w:rsidRPr="000D4DD1">
        <w:rPr>
          <w:rFonts w:cs="Times New Roman" w:hint="eastAsia"/>
        </w:rPr>
        <w:t>天然气水合物稳定带内</w:t>
      </w:r>
      <w:r w:rsidR="00A053DB">
        <w:rPr>
          <w:rFonts w:cs="Times New Roman" w:hint="eastAsia"/>
        </w:rPr>
        <w:t>、没有转化为天然气水合物</w:t>
      </w:r>
      <w:r w:rsidR="00A053DB" w:rsidRPr="000D4DD1">
        <w:rPr>
          <w:rFonts w:cs="Times New Roman" w:hint="eastAsia"/>
        </w:rPr>
        <w:t>赋存于</w:t>
      </w:r>
      <w:r w:rsidR="00A41F1C">
        <w:rPr>
          <w:rFonts w:cs="Times New Roman" w:hint="eastAsia"/>
        </w:rPr>
        <w:t>沉积物</w:t>
      </w:r>
      <w:r w:rsidR="00257806" w:rsidRPr="000D4DD1">
        <w:rPr>
          <w:rFonts w:cs="Times New Roman" w:hint="eastAsia"/>
        </w:rPr>
        <w:t>孔隙中的天然气</w:t>
      </w:r>
      <w:r w:rsidR="00257806" w:rsidRPr="000D4DD1">
        <w:rPr>
          <w:rFonts w:cs="Times New Roman"/>
        </w:rPr>
        <w:t>(</w:t>
      </w:r>
      <w:r w:rsidR="0060128D" w:rsidRPr="000D4DD1">
        <w:rPr>
          <w:rFonts w:cs="Times New Roman" w:hint="eastAsia"/>
        </w:rPr>
        <w:t>图</w:t>
      </w:r>
      <w:r w:rsidR="0060128D" w:rsidRPr="000D4DD1">
        <w:rPr>
          <w:rFonts w:cs="Times New Roman"/>
        </w:rPr>
        <w:t>2</w:t>
      </w:r>
      <w:r w:rsidR="00257806" w:rsidRPr="000D4DD1">
        <w:rPr>
          <w:rFonts w:cs="Times New Roman"/>
        </w:rPr>
        <w:t>)</w:t>
      </w:r>
      <w:r w:rsidR="00184D64" w:rsidRPr="000D4DD1">
        <w:rPr>
          <w:rFonts w:cs="Times New Roman" w:hint="eastAsia"/>
        </w:rPr>
        <w:t>。</w:t>
      </w:r>
    </w:p>
    <w:p w14:paraId="12CDBF07" w14:textId="77777777" w:rsidR="00257806" w:rsidRPr="000D4DD1" w:rsidRDefault="00257806" w:rsidP="00FF6203">
      <w:pPr>
        <w:ind w:firstLine="420"/>
        <w:rPr>
          <w:rFonts w:cs="Times New Roman"/>
        </w:rPr>
      </w:pPr>
    </w:p>
    <w:p w14:paraId="3CC1CF2E" w14:textId="40819B80" w:rsidR="004E7A29" w:rsidRPr="000D4DD1" w:rsidRDefault="004E7A29" w:rsidP="00906456">
      <w:pPr>
        <w:ind w:firstLine="422"/>
        <w:rPr>
          <w:rFonts w:eastAsia="黑体" w:cs="Times New Roman"/>
          <w:b/>
          <w:szCs w:val="24"/>
        </w:rPr>
      </w:pPr>
      <w:r w:rsidRPr="000D4DD1">
        <w:rPr>
          <w:rFonts w:eastAsia="黑体" w:cs="Times New Roman" w:hint="eastAsia"/>
          <w:b/>
          <w:szCs w:val="24"/>
        </w:rPr>
        <w:t>游离气</w:t>
      </w:r>
      <w:r w:rsidR="00257806" w:rsidRPr="000D4DD1">
        <w:rPr>
          <w:rFonts w:eastAsia="黑体" w:cs="Times New Roman"/>
          <w:b/>
          <w:szCs w:val="24"/>
        </w:rPr>
        <w:t>(</w:t>
      </w:r>
      <w:r w:rsidR="00D41CF1" w:rsidRPr="000D4DD1">
        <w:rPr>
          <w:rFonts w:eastAsia="黑体" w:cs="Times New Roman"/>
          <w:b/>
          <w:szCs w:val="24"/>
        </w:rPr>
        <w:t>Free gas</w:t>
      </w:r>
      <w:r w:rsidR="00257806" w:rsidRPr="000D4DD1">
        <w:rPr>
          <w:rFonts w:eastAsia="黑体" w:cs="Times New Roman"/>
          <w:b/>
          <w:szCs w:val="24"/>
        </w:rPr>
        <w:t>)</w:t>
      </w:r>
    </w:p>
    <w:p w14:paraId="1873D540" w14:textId="3EAA1C65" w:rsidR="009729B7" w:rsidRDefault="00C34939" w:rsidP="00FF6203">
      <w:pPr>
        <w:ind w:firstLine="420"/>
        <w:rPr>
          <w:rFonts w:cs="Times New Roman"/>
        </w:rPr>
      </w:pPr>
      <w:r w:rsidRPr="000D4DD1">
        <w:rPr>
          <w:rFonts w:cs="Times New Roman" w:hint="eastAsia"/>
        </w:rPr>
        <w:t>与</w:t>
      </w:r>
      <w:r w:rsidR="0060128D" w:rsidRPr="000D4DD1">
        <w:rPr>
          <w:rFonts w:cs="Times New Roman" w:hint="eastAsia"/>
        </w:rPr>
        <w:t>天然气水合物</w:t>
      </w:r>
      <w:r w:rsidRPr="000D4DD1">
        <w:rPr>
          <w:rFonts w:cs="Times New Roman" w:hint="eastAsia"/>
        </w:rPr>
        <w:t>稳定带</w:t>
      </w:r>
      <w:r w:rsidR="00636CDD" w:rsidRPr="000D4DD1">
        <w:rPr>
          <w:rFonts w:cs="Times New Roman" w:hint="eastAsia"/>
        </w:rPr>
        <w:t>底界面</w:t>
      </w:r>
      <w:r w:rsidRPr="000D4DD1">
        <w:rPr>
          <w:rFonts w:cs="Times New Roman" w:hint="eastAsia"/>
        </w:rPr>
        <w:t>直接接触</w:t>
      </w:r>
      <w:r w:rsidR="007D6F4A" w:rsidRPr="000D4DD1">
        <w:rPr>
          <w:rFonts w:cs="Times New Roman" w:hint="eastAsia"/>
        </w:rPr>
        <w:t>地</w:t>
      </w:r>
      <w:r w:rsidR="00184D64" w:rsidRPr="000D4DD1">
        <w:rPr>
          <w:rFonts w:cs="Times New Roman" w:hint="eastAsia"/>
        </w:rPr>
        <w:t>层中的天然气，</w:t>
      </w:r>
      <w:r w:rsidR="00890FFD" w:rsidRPr="000D4DD1">
        <w:rPr>
          <w:rFonts w:cs="Times New Roman" w:hint="eastAsia"/>
        </w:rPr>
        <w:t>其典型</w:t>
      </w:r>
      <w:proofErr w:type="gramStart"/>
      <w:r w:rsidR="00890FFD" w:rsidRPr="000D4DD1">
        <w:rPr>
          <w:rFonts w:cs="Times New Roman" w:hint="eastAsia"/>
        </w:rPr>
        <w:t>特征是</w:t>
      </w:r>
      <w:r w:rsidR="000A303E">
        <w:rPr>
          <w:rFonts w:cs="Times New Roman" w:hint="eastAsia"/>
        </w:rPr>
        <w:t>垂向</w:t>
      </w:r>
      <w:proofErr w:type="gramEnd"/>
      <w:r w:rsidR="00890FFD" w:rsidRPr="000D4DD1">
        <w:rPr>
          <w:rFonts w:cs="Times New Roman" w:hint="eastAsia"/>
        </w:rPr>
        <w:t>低渗透性</w:t>
      </w:r>
      <w:r w:rsidR="00A053DB">
        <w:rPr>
          <w:rFonts w:cs="Times New Roman" w:hint="eastAsia"/>
        </w:rPr>
        <w:t>天然气</w:t>
      </w:r>
      <w:r w:rsidR="00890FFD" w:rsidRPr="000D4DD1">
        <w:rPr>
          <w:rFonts w:cs="Times New Roman" w:hint="eastAsia"/>
        </w:rPr>
        <w:t>水合物储层是</w:t>
      </w:r>
      <w:r w:rsidR="00A21DA9">
        <w:rPr>
          <w:rFonts w:cs="Times New Roman" w:hint="eastAsia"/>
        </w:rPr>
        <w:t>该</w:t>
      </w:r>
      <w:r w:rsidR="00184D64" w:rsidRPr="000D4DD1">
        <w:rPr>
          <w:rFonts w:cs="Times New Roman" w:hint="eastAsia"/>
        </w:rPr>
        <w:t>游离气</w:t>
      </w:r>
      <w:r w:rsidR="000A0E25" w:rsidRPr="000D4DD1">
        <w:rPr>
          <w:rFonts w:cs="Times New Roman" w:hint="eastAsia"/>
        </w:rPr>
        <w:t>层</w:t>
      </w:r>
      <w:r w:rsidR="00184D64" w:rsidRPr="000D4DD1">
        <w:rPr>
          <w:rFonts w:cs="Times New Roman" w:hint="eastAsia"/>
        </w:rPr>
        <w:t>的</w:t>
      </w:r>
      <w:r w:rsidR="00375216" w:rsidRPr="000D4DD1">
        <w:rPr>
          <w:rFonts w:cs="Times New Roman" w:hint="eastAsia"/>
        </w:rPr>
        <w:t>直接</w:t>
      </w:r>
      <w:r w:rsidR="00184D64" w:rsidRPr="000D4DD1">
        <w:rPr>
          <w:rFonts w:cs="Times New Roman" w:hint="eastAsia"/>
        </w:rPr>
        <w:t>封盖层。</w:t>
      </w:r>
    </w:p>
    <w:p w14:paraId="62B8CD99" w14:textId="77777777" w:rsidR="00B911E6" w:rsidRDefault="00B911E6" w:rsidP="00FF6203">
      <w:pPr>
        <w:ind w:firstLine="420"/>
        <w:rPr>
          <w:rFonts w:cs="Times New Roman"/>
        </w:rPr>
      </w:pPr>
    </w:p>
    <w:p w14:paraId="309EBB2D" w14:textId="77777777" w:rsidR="00B911E6" w:rsidRPr="000D4DD1" w:rsidRDefault="00B911E6" w:rsidP="00B911E6">
      <w:pPr>
        <w:ind w:firstLine="422"/>
        <w:rPr>
          <w:rFonts w:eastAsia="黑体" w:cs="Times New Roman"/>
          <w:b/>
        </w:rPr>
      </w:pPr>
      <w:r>
        <w:rPr>
          <w:rFonts w:eastAsia="黑体" w:cs="Times New Roman" w:hint="eastAsia"/>
          <w:b/>
        </w:rPr>
        <w:lastRenderedPageBreak/>
        <w:t>天然气</w:t>
      </w:r>
      <w:r w:rsidRPr="000D4DD1">
        <w:rPr>
          <w:rFonts w:eastAsia="黑体" w:cs="Times New Roman" w:hint="eastAsia"/>
          <w:b/>
        </w:rPr>
        <w:t>水合物储层</w:t>
      </w:r>
      <w:r w:rsidRPr="000D4DD1">
        <w:rPr>
          <w:rFonts w:eastAsia="黑体" w:cs="Times New Roman" w:hint="eastAsia"/>
          <w:b/>
        </w:rPr>
        <w:t>(Gas</w:t>
      </w:r>
      <w:r w:rsidRPr="000D4DD1">
        <w:rPr>
          <w:rFonts w:eastAsia="黑体" w:cs="Times New Roman"/>
          <w:b/>
        </w:rPr>
        <w:t xml:space="preserve"> hydrate </w:t>
      </w:r>
      <w:r w:rsidRPr="000D4DD1">
        <w:rPr>
          <w:rFonts w:eastAsia="黑体" w:cs="Times New Roman" w:hint="eastAsia"/>
          <w:b/>
        </w:rPr>
        <w:t>r</w:t>
      </w:r>
      <w:r w:rsidRPr="000D4DD1">
        <w:rPr>
          <w:rFonts w:eastAsia="黑体" w:cs="Times New Roman"/>
          <w:b/>
        </w:rPr>
        <w:t>eservoir</w:t>
      </w:r>
      <w:r w:rsidRPr="000D4DD1">
        <w:rPr>
          <w:rFonts w:eastAsia="黑体" w:cs="Times New Roman" w:hint="eastAsia"/>
          <w:b/>
        </w:rPr>
        <w:t>)</w:t>
      </w:r>
    </w:p>
    <w:p w14:paraId="547F76C7" w14:textId="2C461481" w:rsidR="00B911E6" w:rsidRPr="000D4DD1" w:rsidRDefault="00B911E6" w:rsidP="00B911E6">
      <w:pPr>
        <w:ind w:firstLine="420"/>
        <w:rPr>
          <w:rFonts w:ascii="宋体" w:hAnsi="宋体" w:cs="Times New Roman"/>
        </w:rPr>
      </w:pPr>
      <w:r w:rsidRPr="000D4DD1">
        <w:rPr>
          <w:rFonts w:ascii="宋体" w:hAnsi="宋体" w:cs="Times New Roman" w:hint="eastAsia"/>
        </w:rPr>
        <w:t>含有</w:t>
      </w:r>
      <w:r>
        <w:rPr>
          <w:rFonts w:ascii="宋体" w:hAnsi="宋体" w:cs="Times New Roman" w:hint="eastAsia"/>
        </w:rPr>
        <w:t>天然气</w:t>
      </w:r>
      <w:r w:rsidRPr="000D4DD1">
        <w:rPr>
          <w:rFonts w:ascii="宋体" w:hAnsi="宋体" w:cs="Times New Roman" w:hint="eastAsia"/>
        </w:rPr>
        <w:t>水合物</w:t>
      </w:r>
      <w:r>
        <w:rPr>
          <w:rFonts w:ascii="宋体" w:hAnsi="宋体" w:cs="Times New Roman"/>
        </w:rPr>
        <w:t>、</w:t>
      </w:r>
      <w:r>
        <w:rPr>
          <w:rFonts w:ascii="宋体" w:hAnsi="宋体" w:cs="Times New Roman" w:hint="eastAsia"/>
        </w:rPr>
        <w:t>伴生气和游离气的</w:t>
      </w:r>
      <w:r w:rsidRPr="000D4DD1">
        <w:rPr>
          <w:rFonts w:ascii="宋体" w:hAnsi="宋体" w:cs="Times New Roman" w:hint="eastAsia"/>
        </w:rPr>
        <w:t>地层</w:t>
      </w:r>
      <w:r>
        <w:rPr>
          <w:rFonts w:ascii="宋体" w:hAnsi="宋体" w:cs="Times New Roman" w:hint="eastAsia"/>
        </w:rPr>
        <w:t>。</w:t>
      </w:r>
    </w:p>
    <w:p w14:paraId="70E0CBD1" w14:textId="77777777" w:rsidR="009F5AD4" w:rsidRPr="00A01CFE" w:rsidRDefault="009F5AD4" w:rsidP="00FF6203">
      <w:pPr>
        <w:ind w:firstLine="420"/>
        <w:rPr>
          <w:rFonts w:cs="Times New Roman"/>
        </w:rPr>
      </w:pPr>
    </w:p>
    <w:p w14:paraId="1A7967F2" w14:textId="08D7F5D8" w:rsidR="009F5AD4" w:rsidRPr="000D4DD1" w:rsidRDefault="009F5AD4" w:rsidP="009F5AD4">
      <w:pPr>
        <w:ind w:firstLine="422"/>
        <w:rPr>
          <w:rFonts w:eastAsia="黑体" w:cs="Times New Roman"/>
          <w:b/>
        </w:rPr>
      </w:pPr>
      <w:r>
        <w:rPr>
          <w:rFonts w:eastAsia="黑体" w:cs="Times New Roman" w:hint="eastAsia"/>
          <w:b/>
        </w:rPr>
        <w:t>孔隙型海洋天然气水合物</w:t>
      </w:r>
      <w:r w:rsidRPr="000D4DD1">
        <w:rPr>
          <w:rFonts w:eastAsia="黑体" w:cs="Times New Roman" w:hint="eastAsia"/>
          <w:b/>
        </w:rPr>
        <w:t>预测地质储量（</w:t>
      </w:r>
      <w:r w:rsidR="00AC0343">
        <w:rPr>
          <w:rFonts w:eastAsia="黑体" w:cs="Times New Roman"/>
          <w:b/>
        </w:rPr>
        <w:t>P</w:t>
      </w:r>
      <w:r w:rsidR="00AC0343" w:rsidRPr="00AC0343">
        <w:rPr>
          <w:rFonts w:eastAsia="黑体" w:cs="Times New Roman"/>
          <w:b/>
        </w:rPr>
        <w:t>ore-type marine gas hydrate predicted geological reserves</w:t>
      </w:r>
      <w:r w:rsidRPr="000D4DD1">
        <w:rPr>
          <w:rFonts w:eastAsia="黑体" w:cs="Times New Roman" w:hint="eastAsia"/>
          <w:b/>
        </w:rPr>
        <w:t>）</w:t>
      </w:r>
    </w:p>
    <w:p w14:paraId="3E955D4C" w14:textId="6DB1A0F9" w:rsidR="009F5AD4" w:rsidRPr="000D4DD1" w:rsidRDefault="009F5AD4" w:rsidP="00A01CFE">
      <w:pPr>
        <w:ind w:firstLine="420"/>
        <w:rPr>
          <w:rFonts w:ascii="宋体" w:hAnsi="宋体" w:cs="Times New Roman"/>
        </w:rPr>
      </w:pPr>
      <w:r w:rsidRPr="000D4DD1">
        <w:rPr>
          <w:rFonts w:ascii="宋体" w:hAnsi="宋体" w:cs="Times New Roman" w:hint="eastAsia"/>
        </w:rPr>
        <w:t>在钻井证实存在</w:t>
      </w:r>
      <w:r>
        <w:rPr>
          <w:rFonts w:ascii="宋体" w:hAnsi="宋体" w:cs="Times New Roman" w:hint="eastAsia"/>
        </w:rPr>
        <w:t>天然气水合物</w:t>
      </w:r>
      <w:r w:rsidRPr="000D4DD1">
        <w:rPr>
          <w:rFonts w:ascii="宋体" w:hAnsi="宋体" w:cs="Times New Roman" w:hint="eastAsia"/>
        </w:rPr>
        <w:t>或通过地质、地球物理和地球化学综合解释</w:t>
      </w:r>
      <w:r>
        <w:rPr>
          <w:rFonts w:ascii="宋体" w:hAnsi="宋体" w:cs="Times New Roman" w:hint="eastAsia"/>
        </w:rPr>
        <w:t>认为</w:t>
      </w:r>
      <w:r w:rsidRPr="000D4DD1">
        <w:rPr>
          <w:rFonts w:ascii="宋体" w:hAnsi="宋体" w:cs="Times New Roman" w:hint="eastAsia"/>
        </w:rPr>
        <w:t>存在</w:t>
      </w:r>
      <w:r>
        <w:rPr>
          <w:rFonts w:ascii="宋体" w:hAnsi="宋体" w:cs="Times New Roman" w:hint="eastAsia"/>
        </w:rPr>
        <w:t>天然气水合物</w:t>
      </w:r>
      <w:r w:rsidRPr="000D4DD1">
        <w:rPr>
          <w:rFonts w:ascii="宋体" w:hAnsi="宋体" w:cs="Times New Roman" w:hint="eastAsia"/>
        </w:rPr>
        <w:t>的前提条件下，对有进一步勘探价值的</w:t>
      </w:r>
      <w:r>
        <w:rPr>
          <w:rFonts w:ascii="宋体" w:hAnsi="宋体" w:cs="Times New Roman" w:hint="eastAsia"/>
        </w:rPr>
        <w:t>天然气</w:t>
      </w:r>
      <w:r w:rsidRPr="000D4DD1">
        <w:rPr>
          <w:rFonts w:ascii="宋体" w:hAnsi="宋体" w:cs="Times New Roman" w:hint="eastAsia"/>
        </w:rPr>
        <w:t>水合物矿藏所估算的</w:t>
      </w:r>
      <w:r>
        <w:rPr>
          <w:rFonts w:ascii="宋体" w:hAnsi="宋体" w:cs="Times New Roman" w:hint="eastAsia"/>
        </w:rPr>
        <w:t>天然气水合物储量</w:t>
      </w:r>
      <w:r w:rsidRPr="000D4DD1">
        <w:rPr>
          <w:rFonts w:ascii="宋体" w:hAnsi="宋体" w:cs="Times New Roman" w:hint="eastAsia"/>
        </w:rPr>
        <w:t>，其确定性低。</w:t>
      </w:r>
      <w:r w:rsidRPr="009F5AD4">
        <w:rPr>
          <w:rFonts w:ascii="宋体" w:hAnsi="宋体" w:cs="Times New Roman" w:hint="eastAsia"/>
        </w:rPr>
        <w:t>孔隙型海洋天然气水合物预测地质储量</w:t>
      </w:r>
      <w:r>
        <w:rPr>
          <w:rFonts w:ascii="宋体" w:hAnsi="宋体" w:cs="Times New Roman" w:hint="eastAsia"/>
        </w:rPr>
        <w:t>包括</w:t>
      </w:r>
      <w:r w:rsidR="00B911E6" w:rsidRPr="00B911E6">
        <w:rPr>
          <w:rFonts w:ascii="宋体" w:hAnsi="宋体" w:cs="Times New Roman" w:hint="eastAsia"/>
        </w:rPr>
        <w:t>孔隙填充型天然气水合物</w:t>
      </w:r>
      <w:r w:rsidR="00B911E6">
        <w:rPr>
          <w:rFonts w:ascii="宋体" w:hAnsi="宋体" w:cs="Times New Roman" w:hint="eastAsia"/>
        </w:rPr>
        <w:t>、</w:t>
      </w:r>
      <w:r w:rsidR="00B911E6" w:rsidRPr="00B911E6">
        <w:rPr>
          <w:rFonts w:ascii="宋体" w:hAnsi="宋体" w:cs="Times New Roman" w:hint="eastAsia"/>
        </w:rPr>
        <w:t>承载型天然气水合物</w:t>
      </w:r>
      <w:r w:rsidR="00B911E6">
        <w:rPr>
          <w:rFonts w:ascii="宋体" w:hAnsi="宋体" w:cs="Times New Roman" w:hint="eastAsia"/>
        </w:rPr>
        <w:t>、</w:t>
      </w:r>
      <w:r w:rsidR="00B911E6" w:rsidRPr="00B911E6">
        <w:rPr>
          <w:rFonts w:ascii="宋体" w:hAnsi="宋体" w:cs="Times New Roman" w:hint="eastAsia"/>
        </w:rPr>
        <w:t>胶结型天然气水合物</w:t>
      </w:r>
      <w:r w:rsidR="00B911E6">
        <w:rPr>
          <w:rFonts w:ascii="宋体" w:hAnsi="宋体" w:cs="Times New Roman" w:hint="eastAsia"/>
        </w:rPr>
        <w:t>、伴生气和游离气</w:t>
      </w:r>
      <w:r w:rsidR="00821F9D">
        <w:rPr>
          <w:rFonts w:ascii="宋体" w:hAnsi="宋体" w:cs="Times New Roman" w:hint="eastAsia"/>
        </w:rPr>
        <w:t>的</w:t>
      </w:r>
      <w:r w:rsidR="00821F9D" w:rsidRPr="009F5AD4">
        <w:rPr>
          <w:rFonts w:ascii="宋体" w:hAnsi="宋体" w:cs="Times New Roman" w:hint="eastAsia"/>
        </w:rPr>
        <w:t>预测地质储量</w:t>
      </w:r>
      <w:r w:rsidR="00B911E6">
        <w:rPr>
          <w:rFonts w:ascii="宋体" w:hAnsi="宋体" w:cs="Times New Roman" w:hint="eastAsia"/>
        </w:rPr>
        <w:t>。</w:t>
      </w:r>
    </w:p>
    <w:p w14:paraId="2C1CF9C5" w14:textId="77777777" w:rsidR="009F5AD4" w:rsidRPr="00821F9D" w:rsidRDefault="009F5AD4" w:rsidP="00906456">
      <w:pPr>
        <w:ind w:firstLine="422"/>
        <w:rPr>
          <w:rFonts w:eastAsia="黑体" w:cs="Times New Roman"/>
          <w:b/>
          <w:szCs w:val="24"/>
        </w:rPr>
      </w:pPr>
    </w:p>
    <w:p w14:paraId="025F8B69" w14:textId="15AC641D" w:rsidR="00107AB1" w:rsidRPr="000D4DD1" w:rsidRDefault="00A053DB" w:rsidP="00906456">
      <w:pPr>
        <w:ind w:firstLine="422"/>
        <w:rPr>
          <w:rFonts w:eastAsia="黑体" w:cs="Times New Roman"/>
          <w:b/>
          <w:szCs w:val="24"/>
        </w:rPr>
      </w:pPr>
      <w:bookmarkStart w:id="9" w:name="OLE_LINK1"/>
      <w:bookmarkStart w:id="10" w:name="OLE_LINK2"/>
      <w:r>
        <w:rPr>
          <w:rFonts w:eastAsia="黑体" w:cs="Times New Roman" w:hint="eastAsia"/>
          <w:b/>
          <w:szCs w:val="24"/>
        </w:rPr>
        <w:t>天然气</w:t>
      </w:r>
      <w:r w:rsidR="004108A1" w:rsidRPr="000D4DD1">
        <w:rPr>
          <w:rFonts w:eastAsia="黑体" w:cs="Times New Roman" w:hint="eastAsia"/>
          <w:b/>
          <w:szCs w:val="24"/>
        </w:rPr>
        <w:t>水合物</w:t>
      </w:r>
      <w:r w:rsidR="007E7E76" w:rsidRPr="000D4DD1">
        <w:rPr>
          <w:rFonts w:eastAsia="黑体" w:cs="Times New Roman" w:hint="eastAsia"/>
          <w:b/>
          <w:szCs w:val="24"/>
        </w:rPr>
        <w:t>储层</w:t>
      </w:r>
      <w:r w:rsidR="00107AB1" w:rsidRPr="000D4DD1">
        <w:rPr>
          <w:rFonts w:eastAsia="黑体" w:cs="Times New Roman" w:hint="eastAsia"/>
          <w:b/>
          <w:szCs w:val="24"/>
        </w:rPr>
        <w:t>面积</w:t>
      </w:r>
      <w:bookmarkEnd w:id="9"/>
      <w:bookmarkEnd w:id="10"/>
      <w:r w:rsidR="00257806" w:rsidRPr="000D4DD1">
        <w:rPr>
          <w:rFonts w:eastAsia="黑体" w:cs="Times New Roman"/>
          <w:b/>
          <w:szCs w:val="24"/>
        </w:rPr>
        <w:t>(</w:t>
      </w:r>
      <w:r w:rsidR="00EF6D81" w:rsidRPr="000D4DD1">
        <w:rPr>
          <w:rFonts w:eastAsia="黑体" w:cs="Times New Roman"/>
          <w:b/>
          <w:szCs w:val="24"/>
        </w:rPr>
        <w:t>Area</w:t>
      </w:r>
      <w:r w:rsidR="0079262C" w:rsidRPr="000D4DD1">
        <w:t xml:space="preserve"> </w:t>
      </w:r>
      <w:r w:rsidR="0079262C" w:rsidRPr="0029612F">
        <w:rPr>
          <w:rFonts w:hint="eastAsia"/>
          <w:b/>
        </w:rPr>
        <w:t>o</w:t>
      </w:r>
      <w:r w:rsidR="0079262C" w:rsidRPr="0029612F">
        <w:rPr>
          <w:b/>
        </w:rPr>
        <w:t>f</w:t>
      </w:r>
      <w:r w:rsidR="0079262C" w:rsidRPr="000D4DD1">
        <w:t xml:space="preserve"> </w:t>
      </w:r>
      <w:r w:rsidR="0079262C" w:rsidRPr="000D4DD1">
        <w:rPr>
          <w:rFonts w:eastAsia="黑体" w:cs="Times New Roman"/>
          <w:b/>
          <w:szCs w:val="24"/>
        </w:rPr>
        <w:t>gas hydrate-bearing layer</w:t>
      </w:r>
      <w:r w:rsidR="00257806" w:rsidRPr="000D4DD1">
        <w:rPr>
          <w:rFonts w:eastAsia="黑体" w:cs="Times New Roman"/>
          <w:b/>
          <w:szCs w:val="24"/>
        </w:rPr>
        <w:t>)</w:t>
      </w:r>
    </w:p>
    <w:p w14:paraId="1601CCDA" w14:textId="693F7873" w:rsidR="00250814" w:rsidRPr="000D4DD1" w:rsidRDefault="00A053DB" w:rsidP="00FF6203">
      <w:pPr>
        <w:ind w:firstLine="420"/>
        <w:rPr>
          <w:rFonts w:cs="Times New Roman"/>
        </w:rPr>
      </w:pPr>
      <w:r>
        <w:rPr>
          <w:rFonts w:cs="Times New Roman" w:hint="eastAsia"/>
        </w:rPr>
        <w:t>天然气</w:t>
      </w:r>
      <w:r w:rsidR="00671F3D" w:rsidRPr="000D4DD1">
        <w:rPr>
          <w:rFonts w:cs="Times New Roman" w:hint="eastAsia"/>
        </w:rPr>
        <w:t>水合物赋存区中具有资源前景的面积，表征</w:t>
      </w:r>
      <w:r w:rsidR="009F5AD4">
        <w:rPr>
          <w:rFonts w:cs="Times New Roman" w:hint="eastAsia"/>
        </w:rPr>
        <w:t>天然气水合物</w:t>
      </w:r>
      <w:r w:rsidR="00671F3D" w:rsidRPr="000D4DD1">
        <w:rPr>
          <w:rFonts w:cs="Times New Roman" w:hint="eastAsia"/>
        </w:rPr>
        <w:t>储层</w:t>
      </w:r>
      <w:r w:rsidR="000A303E">
        <w:rPr>
          <w:rFonts w:cs="Times New Roman" w:hint="eastAsia"/>
        </w:rPr>
        <w:t>平面</w:t>
      </w:r>
      <w:r w:rsidR="004A2D93" w:rsidRPr="000D4DD1">
        <w:rPr>
          <w:rFonts w:cs="Times New Roman" w:hint="eastAsia"/>
        </w:rPr>
        <w:t>分布</w:t>
      </w:r>
      <w:r w:rsidR="00671F3D" w:rsidRPr="000D4DD1">
        <w:rPr>
          <w:rFonts w:cs="Times New Roman" w:hint="eastAsia"/>
        </w:rPr>
        <w:t>范围。</w:t>
      </w:r>
    </w:p>
    <w:p w14:paraId="3A90FB1B" w14:textId="47302236" w:rsidR="00671F3D" w:rsidRPr="000D4DD1" w:rsidRDefault="00671F3D" w:rsidP="00FF6203">
      <w:pPr>
        <w:ind w:firstLine="420"/>
        <w:rPr>
          <w:rFonts w:cs="Times New Roman"/>
        </w:rPr>
      </w:pPr>
    </w:p>
    <w:p w14:paraId="57E64A60" w14:textId="6C591252" w:rsidR="00D41CF1" w:rsidRPr="000D4DD1" w:rsidRDefault="00D41CF1" w:rsidP="00906456">
      <w:pPr>
        <w:ind w:firstLine="422"/>
        <w:rPr>
          <w:rFonts w:eastAsia="黑体" w:cs="Times New Roman"/>
          <w:b/>
          <w:szCs w:val="24"/>
        </w:rPr>
      </w:pPr>
      <w:r w:rsidRPr="000D4DD1">
        <w:rPr>
          <w:rFonts w:eastAsia="黑体" w:cs="Times New Roman" w:hint="eastAsia"/>
          <w:b/>
          <w:szCs w:val="24"/>
        </w:rPr>
        <w:t>游离气</w:t>
      </w:r>
      <w:r w:rsidR="007E7E76" w:rsidRPr="000D4DD1">
        <w:rPr>
          <w:rFonts w:eastAsia="黑体" w:cs="Times New Roman" w:hint="eastAsia"/>
          <w:b/>
          <w:szCs w:val="24"/>
        </w:rPr>
        <w:t>储层</w:t>
      </w:r>
      <w:r w:rsidRPr="000D4DD1">
        <w:rPr>
          <w:rFonts w:eastAsia="黑体" w:cs="Times New Roman" w:hint="eastAsia"/>
          <w:b/>
          <w:szCs w:val="24"/>
        </w:rPr>
        <w:t>面积</w:t>
      </w:r>
      <w:r w:rsidR="00257806" w:rsidRPr="000D4DD1">
        <w:rPr>
          <w:rFonts w:eastAsia="黑体" w:cs="Times New Roman"/>
          <w:b/>
          <w:szCs w:val="24"/>
        </w:rPr>
        <w:t>(</w:t>
      </w:r>
      <w:r w:rsidRPr="000D4DD1">
        <w:rPr>
          <w:rFonts w:eastAsia="黑体" w:cs="Times New Roman"/>
          <w:b/>
          <w:szCs w:val="24"/>
        </w:rPr>
        <w:t>Area</w:t>
      </w:r>
      <w:r w:rsidR="0079262C" w:rsidRPr="000D4DD1">
        <w:rPr>
          <w:rFonts w:eastAsia="黑体" w:cs="Times New Roman"/>
          <w:b/>
          <w:szCs w:val="24"/>
        </w:rPr>
        <w:t xml:space="preserve"> of </w:t>
      </w:r>
      <w:r w:rsidR="00A2482A">
        <w:rPr>
          <w:rFonts w:eastAsia="黑体" w:cs="Times New Roman" w:hint="eastAsia"/>
          <w:b/>
          <w:szCs w:val="24"/>
        </w:rPr>
        <w:t>free</w:t>
      </w:r>
      <w:r w:rsidR="00A2482A">
        <w:rPr>
          <w:rFonts w:eastAsia="黑体" w:cs="Times New Roman"/>
          <w:b/>
          <w:szCs w:val="24"/>
        </w:rPr>
        <w:t xml:space="preserve"> </w:t>
      </w:r>
      <w:r w:rsidR="0079262C" w:rsidRPr="000D4DD1">
        <w:rPr>
          <w:rFonts w:eastAsia="黑体" w:cs="Times New Roman"/>
          <w:b/>
          <w:szCs w:val="24"/>
        </w:rPr>
        <w:t>gas-bearing layer</w:t>
      </w:r>
      <w:r w:rsidR="00257806" w:rsidRPr="000D4DD1">
        <w:rPr>
          <w:rFonts w:eastAsia="黑体" w:cs="Times New Roman"/>
          <w:b/>
          <w:szCs w:val="24"/>
        </w:rPr>
        <w:t>)</w:t>
      </w:r>
    </w:p>
    <w:p w14:paraId="1C9D417E" w14:textId="36F7C0D5" w:rsidR="00D41CF1" w:rsidRPr="000D4DD1" w:rsidRDefault="004A2D93" w:rsidP="00FF6203">
      <w:pPr>
        <w:ind w:firstLine="420"/>
        <w:rPr>
          <w:rFonts w:cs="Times New Roman"/>
        </w:rPr>
      </w:pPr>
      <w:r w:rsidRPr="000D4DD1">
        <w:rPr>
          <w:rFonts w:cs="Times New Roman" w:hint="eastAsia"/>
        </w:rPr>
        <w:t>游离气赋存区中具有资源前景的面积，表征游离气储层</w:t>
      </w:r>
      <w:r w:rsidR="00456ADA" w:rsidRPr="000D4DD1">
        <w:rPr>
          <w:rFonts w:cs="Times New Roman" w:hint="eastAsia"/>
        </w:rPr>
        <w:t>平面</w:t>
      </w:r>
      <w:r w:rsidRPr="000D4DD1">
        <w:rPr>
          <w:rFonts w:cs="Times New Roman" w:hint="eastAsia"/>
        </w:rPr>
        <w:t>分布范围。</w:t>
      </w:r>
    </w:p>
    <w:p w14:paraId="762AEA96" w14:textId="77777777" w:rsidR="00374F65" w:rsidRPr="000D4DD1" w:rsidRDefault="00374F65" w:rsidP="00FF6203">
      <w:pPr>
        <w:ind w:firstLine="420"/>
        <w:rPr>
          <w:rFonts w:cs="Times New Roman"/>
        </w:rPr>
      </w:pPr>
    </w:p>
    <w:p w14:paraId="66FDFC4B" w14:textId="42FCD3E8" w:rsidR="00671F3D" w:rsidRPr="000D4DD1" w:rsidRDefault="009F5AD4" w:rsidP="00906456">
      <w:pPr>
        <w:ind w:firstLine="422"/>
        <w:rPr>
          <w:rFonts w:eastAsia="黑体" w:cs="Times New Roman"/>
          <w:b/>
          <w:szCs w:val="24"/>
        </w:rPr>
      </w:pPr>
      <w:r>
        <w:rPr>
          <w:rFonts w:eastAsia="黑体" w:cs="Times New Roman" w:hint="eastAsia"/>
          <w:b/>
          <w:szCs w:val="24"/>
        </w:rPr>
        <w:t>天然气水合物</w:t>
      </w:r>
      <w:r w:rsidR="007D6F4A" w:rsidRPr="000D4DD1">
        <w:rPr>
          <w:rFonts w:eastAsia="黑体" w:cs="Times New Roman" w:hint="eastAsia"/>
          <w:b/>
          <w:szCs w:val="24"/>
        </w:rPr>
        <w:t>储</w:t>
      </w:r>
      <w:r w:rsidR="006B5947" w:rsidRPr="000D4DD1">
        <w:rPr>
          <w:rFonts w:eastAsia="黑体" w:cs="Times New Roman" w:hint="eastAsia"/>
          <w:b/>
          <w:szCs w:val="24"/>
        </w:rPr>
        <w:t>层</w:t>
      </w:r>
      <w:r w:rsidR="00671F3D" w:rsidRPr="000D4DD1">
        <w:rPr>
          <w:rFonts w:eastAsia="黑体" w:cs="Times New Roman"/>
          <w:b/>
          <w:szCs w:val="24"/>
        </w:rPr>
        <w:t>厚度</w:t>
      </w:r>
      <w:r w:rsidR="00257806" w:rsidRPr="000D4DD1">
        <w:rPr>
          <w:rFonts w:eastAsia="黑体" w:cs="Times New Roman"/>
          <w:b/>
          <w:szCs w:val="24"/>
        </w:rPr>
        <w:t>(</w:t>
      </w:r>
      <w:r w:rsidR="005A4DD6" w:rsidRPr="000D4DD1">
        <w:rPr>
          <w:rFonts w:eastAsia="黑体" w:cs="Times New Roman"/>
          <w:b/>
          <w:szCs w:val="24"/>
        </w:rPr>
        <w:t>Thickness</w:t>
      </w:r>
      <w:r w:rsidR="0079262C" w:rsidRPr="000D4DD1">
        <w:t xml:space="preserve"> </w:t>
      </w:r>
      <w:r w:rsidR="0079262C" w:rsidRPr="000D4DD1">
        <w:rPr>
          <w:rFonts w:eastAsia="黑体" w:cs="Times New Roman"/>
          <w:b/>
          <w:szCs w:val="24"/>
        </w:rPr>
        <w:t xml:space="preserve">gas hydrate-bearing layer </w:t>
      </w:r>
      <w:r w:rsidR="00257806" w:rsidRPr="000D4DD1">
        <w:rPr>
          <w:rFonts w:eastAsia="黑体" w:cs="Times New Roman"/>
          <w:b/>
          <w:szCs w:val="24"/>
        </w:rPr>
        <w:t>)</w:t>
      </w:r>
    </w:p>
    <w:p w14:paraId="6F06E2BE" w14:textId="589C11C2" w:rsidR="00671F3D" w:rsidRPr="000D4DD1" w:rsidRDefault="00A053DB" w:rsidP="00FF6203">
      <w:pPr>
        <w:ind w:firstLine="420"/>
        <w:rPr>
          <w:rFonts w:cs="Times New Roman"/>
        </w:rPr>
      </w:pPr>
      <w:bookmarkStart w:id="11" w:name="_Hlk166140539"/>
      <w:r>
        <w:rPr>
          <w:rFonts w:cs="Times New Roman" w:hint="eastAsia"/>
        </w:rPr>
        <w:t>天然气</w:t>
      </w:r>
      <w:r w:rsidR="00BA560B" w:rsidRPr="000D4DD1">
        <w:rPr>
          <w:rFonts w:cs="Times New Roman" w:hint="eastAsia"/>
        </w:rPr>
        <w:t>水合物</w:t>
      </w:r>
      <w:r w:rsidR="00671F3D" w:rsidRPr="000D4DD1">
        <w:rPr>
          <w:rFonts w:cs="Times New Roman" w:hint="eastAsia"/>
        </w:rPr>
        <w:t>储层有效面积内含</w:t>
      </w:r>
      <w:r w:rsidR="009F5AD4">
        <w:rPr>
          <w:rFonts w:cs="Times New Roman" w:hint="eastAsia"/>
        </w:rPr>
        <w:t>天然气水合物</w:t>
      </w:r>
      <w:r w:rsidR="00671F3D" w:rsidRPr="000D4DD1">
        <w:rPr>
          <w:rFonts w:cs="Times New Roman" w:hint="eastAsia"/>
        </w:rPr>
        <w:t>沉积</w:t>
      </w:r>
      <w:r w:rsidR="00BA560B" w:rsidRPr="000D4DD1">
        <w:rPr>
          <w:rFonts w:cs="Times New Roman" w:hint="eastAsia"/>
        </w:rPr>
        <w:t>地</w:t>
      </w:r>
      <w:r w:rsidR="00671F3D" w:rsidRPr="000D4DD1">
        <w:rPr>
          <w:rFonts w:cs="Times New Roman" w:hint="eastAsia"/>
        </w:rPr>
        <w:t>层的厚度</w:t>
      </w:r>
      <w:bookmarkEnd w:id="11"/>
      <w:r w:rsidR="00671F3D" w:rsidRPr="000D4DD1">
        <w:rPr>
          <w:rFonts w:cs="Times New Roman" w:hint="eastAsia"/>
        </w:rPr>
        <w:t>，</w:t>
      </w:r>
      <w:r w:rsidR="007D6F4A" w:rsidRPr="000D4DD1">
        <w:rPr>
          <w:rFonts w:cs="Times New Roman" w:hint="eastAsia"/>
        </w:rPr>
        <w:t>表征</w:t>
      </w:r>
      <w:r w:rsidR="009F5AD4">
        <w:rPr>
          <w:rFonts w:cs="Times New Roman" w:hint="eastAsia"/>
        </w:rPr>
        <w:t>天然气水合物</w:t>
      </w:r>
      <w:r w:rsidR="00671F3D" w:rsidRPr="000D4DD1">
        <w:rPr>
          <w:rFonts w:cs="Times New Roman" w:hint="eastAsia"/>
        </w:rPr>
        <w:t>储层垂向</w:t>
      </w:r>
      <w:r w:rsidR="00BA560B" w:rsidRPr="000D4DD1">
        <w:rPr>
          <w:rFonts w:cs="Times New Roman" w:hint="eastAsia"/>
        </w:rPr>
        <w:t>分布范围</w:t>
      </w:r>
      <w:r w:rsidR="00671F3D" w:rsidRPr="000D4DD1">
        <w:rPr>
          <w:rFonts w:cs="Times New Roman" w:hint="eastAsia"/>
        </w:rPr>
        <w:t>。</w:t>
      </w:r>
    </w:p>
    <w:p w14:paraId="794A85C6" w14:textId="2487A838" w:rsidR="00671F3D" w:rsidRPr="000D4DD1" w:rsidRDefault="00671F3D" w:rsidP="00FF6203">
      <w:pPr>
        <w:ind w:firstLine="420"/>
        <w:rPr>
          <w:rFonts w:cs="Times New Roman"/>
        </w:rPr>
      </w:pPr>
    </w:p>
    <w:p w14:paraId="444884BE" w14:textId="7141227D" w:rsidR="00D41CF1" w:rsidRPr="000D4DD1" w:rsidRDefault="00D41CF1" w:rsidP="00906456">
      <w:pPr>
        <w:ind w:firstLine="422"/>
        <w:rPr>
          <w:rFonts w:eastAsia="黑体" w:cs="Times New Roman"/>
          <w:b/>
          <w:szCs w:val="24"/>
        </w:rPr>
      </w:pPr>
      <w:r w:rsidRPr="000D4DD1">
        <w:rPr>
          <w:rFonts w:eastAsia="黑体" w:cs="Times New Roman" w:hint="eastAsia"/>
          <w:b/>
          <w:szCs w:val="24"/>
        </w:rPr>
        <w:t>游离气</w:t>
      </w:r>
      <w:r w:rsidR="007D6F4A" w:rsidRPr="000D4DD1">
        <w:rPr>
          <w:rFonts w:eastAsia="黑体" w:cs="Times New Roman" w:hint="eastAsia"/>
          <w:b/>
          <w:szCs w:val="24"/>
        </w:rPr>
        <w:t>储</w:t>
      </w:r>
      <w:r w:rsidR="006B5947" w:rsidRPr="000D4DD1">
        <w:rPr>
          <w:rFonts w:eastAsia="黑体" w:cs="Times New Roman" w:hint="eastAsia"/>
          <w:b/>
          <w:szCs w:val="24"/>
        </w:rPr>
        <w:t>层</w:t>
      </w:r>
      <w:r w:rsidRPr="000D4DD1">
        <w:rPr>
          <w:rFonts w:eastAsia="黑体" w:cs="Times New Roman" w:hint="eastAsia"/>
          <w:b/>
          <w:szCs w:val="24"/>
        </w:rPr>
        <w:t>厚度</w:t>
      </w:r>
      <w:r w:rsidR="00257806" w:rsidRPr="000D4DD1">
        <w:rPr>
          <w:rFonts w:eastAsia="黑体" w:cs="Times New Roman"/>
          <w:b/>
          <w:szCs w:val="24"/>
        </w:rPr>
        <w:t>(</w:t>
      </w:r>
      <w:r w:rsidR="00AD37F5" w:rsidRPr="000D4DD1">
        <w:rPr>
          <w:rFonts w:eastAsia="黑体" w:cs="Times New Roman"/>
          <w:b/>
          <w:szCs w:val="24"/>
        </w:rPr>
        <w:t>Thickness</w:t>
      </w:r>
      <w:r w:rsidR="0079262C" w:rsidRPr="000D4DD1">
        <w:t xml:space="preserve"> </w:t>
      </w:r>
      <w:r w:rsidR="0079262C" w:rsidRPr="00A2482A">
        <w:rPr>
          <w:b/>
        </w:rPr>
        <w:t>free</w:t>
      </w:r>
      <w:r w:rsidR="0079262C" w:rsidRPr="000D4DD1">
        <w:t xml:space="preserve"> </w:t>
      </w:r>
      <w:r w:rsidR="0079262C" w:rsidRPr="000D4DD1">
        <w:rPr>
          <w:rFonts w:eastAsia="黑体" w:cs="Times New Roman"/>
          <w:b/>
          <w:szCs w:val="24"/>
        </w:rPr>
        <w:t xml:space="preserve">gas-bearing layer </w:t>
      </w:r>
      <w:r w:rsidR="00257806" w:rsidRPr="000D4DD1">
        <w:rPr>
          <w:rFonts w:eastAsia="黑体" w:cs="Times New Roman"/>
          <w:b/>
          <w:szCs w:val="24"/>
        </w:rPr>
        <w:t>)</w:t>
      </w:r>
    </w:p>
    <w:p w14:paraId="2D1936C2" w14:textId="1AB6B28D" w:rsidR="00D41CF1" w:rsidRPr="000D4DD1" w:rsidRDefault="007B66E5" w:rsidP="00FF6203">
      <w:pPr>
        <w:ind w:firstLine="420"/>
        <w:rPr>
          <w:rFonts w:cs="Times New Roman"/>
        </w:rPr>
      </w:pPr>
      <w:r w:rsidRPr="000D4DD1">
        <w:rPr>
          <w:rFonts w:cs="Times New Roman" w:hint="eastAsia"/>
        </w:rPr>
        <w:t>游离气储层有效面积内含游离气沉积地层的厚度，</w:t>
      </w:r>
      <w:r w:rsidR="007D6F4A" w:rsidRPr="000D4DD1">
        <w:rPr>
          <w:rFonts w:cs="Times New Roman" w:hint="eastAsia"/>
        </w:rPr>
        <w:t>表征</w:t>
      </w:r>
      <w:r w:rsidRPr="000D4DD1">
        <w:rPr>
          <w:rFonts w:cs="Times New Roman" w:hint="eastAsia"/>
        </w:rPr>
        <w:t>游离气储层垂向分布范围。</w:t>
      </w:r>
    </w:p>
    <w:p w14:paraId="034D3720" w14:textId="77777777" w:rsidR="00D41CF1" w:rsidRPr="000D4DD1" w:rsidRDefault="00D41CF1" w:rsidP="00FF6203">
      <w:pPr>
        <w:ind w:firstLine="420"/>
        <w:rPr>
          <w:rFonts w:cs="Times New Roman"/>
        </w:rPr>
      </w:pPr>
    </w:p>
    <w:p w14:paraId="54DCB7A5" w14:textId="766224C7" w:rsidR="00904AA7" w:rsidRPr="000D4DD1" w:rsidRDefault="009F5AD4" w:rsidP="00906456">
      <w:pPr>
        <w:ind w:firstLine="422"/>
        <w:rPr>
          <w:rFonts w:eastAsia="黑体" w:cs="Times New Roman"/>
          <w:b/>
          <w:szCs w:val="24"/>
        </w:rPr>
      </w:pPr>
      <w:r>
        <w:rPr>
          <w:rFonts w:eastAsia="黑体" w:cs="Times New Roman"/>
          <w:b/>
          <w:szCs w:val="24"/>
        </w:rPr>
        <w:t>天然气水合物</w:t>
      </w:r>
      <w:r w:rsidR="00904AA7" w:rsidRPr="000D4DD1">
        <w:rPr>
          <w:rFonts w:eastAsia="黑体" w:cs="Times New Roman"/>
          <w:b/>
          <w:szCs w:val="24"/>
        </w:rPr>
        <w:t>饱和度</w:t>
      </w:r>
      <w:r w:rsidR="00257806" w:rsidRPr="000D4DD1">
        <w:rPr>
          <w:rFonts w:eastAsia="黑体" w:cs="Times New Roman"/>
          <w:b/>
          <w:szCs w:val="24"/>
        </w:rPr>
        <w:t>(</w:t>
      </w:r>
      <w:r w:rsidR="00AD37F5" w:rsidRPr="000D4DD1">
        <w:rPr>
          <w:rFonts w:eastAsia="黑体" w:cs="Times New Roman"/>
          <w:b/>
          <w:szCs w:val="24"/>
        </w:rPr>
        <w:t xml:space="preserve">Gas </w:t>
      </w:r>
      <w:r w:rsidR="00904AA7" w:rsidRPr="000D4DD1">
        <w:rPr>
          <w:rFonts w:eastAsia="黑体" w:cs="Times New Roman"/>
          <w:b/>
          <w:szCs w:val="24"/>
        </w:rPr>
        <w:t>hydrate saturation</w:t>
      </w:r>
      <w:r w:rsidR="00257806" w:rsidRPr="000D4DD1">
        <w:rPr>
          <w:rFonts w:eastAsia="黑体" w:cs="Times New Roman"/>
          <w:b/>
          <w:szCs w:val="24"/>
        </w:rPr>
        <w:t>)</w:t>
      </w:r>
    </w:p>
    <w:p w14:paraId="3AFAE382" w14:textId="160F83D2" w:rsidR="00671F3D" w:rsidRPr="000D4DD1" w:rsidRDefault="009F5AD4" w:rsidP="00FF6203">
      <w:pPr>
        <w:ind w:firstLine="420"/>
        <w:rPr>
          <w:rFonts w:cs="Times New Roman"/>
        </w:rPr>
      </w:pPr>
      <w:r>
        <w:rPr>
          <w:rFonts w:cs="Times New Roman" w:hint="eastAsia"/>
        </w:rPr>
        <w:t>天然气水合物</w:t>
      </w:r>
      <w:r w:rsidR="00EF6F26" w:rsidRPr="000D4DD1">
        <w:rPr>
          <w:rFonts w:cs="Times New Roman" w:hint="eastAsia"/>
        </w:rPr>
        <w:t>储层中</w:t>
      </w:r>
      <w:r w:rsidR="00190C03" w:rsidRPr="000D4DD1">
        <w:rPr>
          <w:rFonts w:cs="Times New Roman" w:hint="eastAsia"/>
        </w:rPr>
        <w:t>天然气水合物的体积与</w:t>
      </w:r>
      <w:r w:rsidR="00E3462E" w:rsidRPr="000D4DD1">
        <w:rPr>
          <w:rFonts w:cs="Times New Roman" w:hint="eastAsia"/>
        </w:rPr>
        <w:t>孔隙</w:t>
      </w:r>
      <w:r w:rsidR="00190C03" w:rsidRPr="000D4DD1">
        <w:rPr>
          <w:rFonts w:cs="Times New Roman" w:hint="eastAsia"/>
        </w:rPr>
        <w:t>体积的比值</w:t>
      </w:r>
      <w:r w:rsidR="00904AA7" w:rsidRPr="000D4DD1">
        <w:rPr>
          <w:rFonts w:cs="Times New Roman" w:hint="eastAsia"/>
        </w:rPr>
        <w:t>，指示</w:t>
      </w:r>
      <w:r>
        <w:rPr>
          <w:rFonts w:cs="Times New Roman" w:hint="eastAsia"/>
        </w:rPr>
        <w:t>天然气水合物</w:t>
      </w:r>
      <w:r w:rsidR="00904AA7" w:rsidRPr="000D4DD1">
        <w:rPr>
          <w:rFonts w:cs="Times New Roman" w:hint="eastAsia"/>
        </w:rPr>
        <w:t>的富集程度。</w:t>
      </w:r>
      <w:r w:rsidR="00904AA7" w:rsidRPr="000D4DD1">
        <w:rPr>
          <w:rFonts w:cs="Times New Roman"/>
        </w:rPr>
        <w:t xml:space="preserve"> </w:t>
      </w:r>
    </w:p>
    <w:p w14:paraId="4AFABCBE" w14:textId="77777777" w:rsidR="005C17C2" w:rsidRPr="000D4DD1" w:rsidRDefault="005C17C2" w:rsidP="00FF6203">
      <w:pPr>
        <w:ind w:firstLine="420"/>
        <w:rPr>
          <w:rFonts w:cs="Times New Roman"/>
        </w:rPr>
      </w:pPr>
    </w:p>
    <w:p w14:paraId="2364BF80" w14:textId="46A66F71" w:rsidR="00330074" w:rsidRPr="000D4DD1" w:rsidRDefault="00466E1C" w:rsidP="00330074">
      <w:pPr>
        <w:ind w:firstLine="422"/>
        <w:rPr>
          <w:rFonts w:eastAsia="黑体" w:cs="Times New Roman"/>
          <w:b/>
          <w:szCs w:val="24"/>
        </w:rPr>
      </w:pPr>
      <w:r w:rsidRPr="000D4DD1">
        <w:rPr>
          <w:rFonts w:eastAsia="黑体" w:cs="Times New Roman" w:hint="eastAsia"/>
          <w:b/>
          <w:szCs w:val="24"/>
        </w:rPr>
        <w:t>伴生</w:t>
      </w:r>
      <w:r w:rsidR="00A749C2" w:rsidRPr="000D4DD1">
        <w:rPr>
          <w:rFonts w:eastAsia="黑体" w:cs="Times New Roman" w:hint="eastAsia"/>
          <w:b/>
          <w:szCs w:val="24"/>
        </w:rPr>
        <w:t>气</w:t>
      </w:r>
      <w:r w:rsidR="00330074" w:rsidRPr="000D4DD1">
        <w:rPr>
          <w:rFonts w:eastAsia="黑体" w:cs="Times New Roman" w:hint="eastAsia"/>
          <w:b/>
          <w:szCs w:val="24"/>
        </w:rPr>
        <w:t>饱和度</w:t>
      </w:r>
      <w:r w:rsidR="00330074" w:rsidRPr="000D4DD1">
        <w:rPr>
          <w:rFonts w:eastAsia="黑体" w:cs="Times New Roman"/>
          <w:b/>
          <w:szCs w:val="24"/>
        </w:rPr>
        <w:t>(</w:t>
      </w:r>
      <w:r w:rsidR="00A749C2" w:rsidRPr="000D4DD1">
        <w:rPr>
          <w:rFonts w:eastAsia="黑体" w:cs="Times New Roman"/>
          <w:b/>
        </w:rPr>
        <w:t>Associated gas</w:t>
      </w:r>
      <w:r w:rsidR="00330074" w:rsidRPr="000D4DD1">
        <w:rPr>
          <w:rFonts w:eastAsia="黑体" w:cs="Times New Roman"/>
          <w:b/>
          <w:szCs w:val="24"/>
        </w:rPr>
        <w:t xml:space="preserve"> saturation)</w:t>
      </w:r>
    </w:p>
    <w:p w14:paraId="6B134DD1" w14:textId="6C40D113" w:rsidR="00330074" w:rsidRPr="000D4DD1" w:rsidRDefault="009F5AD4" w:rsidP="00330074">
      <w:pPr>
        <w:ind w:firstLine="420"/>
        <w:rPr>
          <w:rFonts w:cs="Times New Roman"/>
        </w:rPr>
      </w:pPr>
      <w:r>
        <w:rPr>
          <w:rFonts w:cs="Times New Roman" w:hint="eastAsia"/>
        </w:rPr>
        <w:t>天然气水合物</w:t>
      </w:r>
      <w:r w:rsidR="00330074" w:rsidRPr="000D4DD1">
        <w:rPr>
          <w:rFonts w:cs="Times New Roman" w:hint="eastAsia"/>
        </w:rPr>
        <w:t>储层中伴生气的体积与孔隙体积的比值</w:t>
      </w:r>
      <w:r w:rsidR="00466E1C" w:rsidRPr="000D4DD1">
        <w:rPr>
          <w:rFonts w:cs="Times New Roman" w:hint="eastAsia"/>
        </w:rPr>
        <w:t>，指示伴生气</w:t>
      </w:r>
      <w:r w:rsidR="00330074" w:rsidRPr="000D4DD1">
        <w:rPr>
          <w:rFonts w:cs="Times New Roman" w:hint="eastAsia"/>
        </w:rPr>
        <w:t>的富集程度。</w:t>
      </w:r>
      <w:r w:rsidR="00330074" w:rsidRPr="000D4DD1">
        <w:rPr>
          <w:rFonts w:cs="Times New Roman"/>
        </w:rPr>
        <w:t xml:space="preserve"> </w:t>
      </w:r>
    </w:p>
    <w:p w14:paraId="001611BA" w14:textId="77777777" w:rsidR="00330074" w:rsidRPr="000D4DD1" w:rsidRDefault="00330074" w:rsidP="00FF6203">
      <w:pPr>
        <w:ind w:firstLine="422"/>
        <w:rPr>
          <w:rFonts w:eastAsia="黑体" w:cs="Times New Roman"/>
          <w:b/>
          <w:szCs w:val="24"/>
        </w:rPr>
      </w:pPr>
    </w:p>
    <w:p w14:paraId="65D63C38" w14:textId="0BC54B62" w:rsidR="00AD37F5" w:rsidRPr="000D4DD1" w:rsidRDefault="00AD37F5" w:rsidP="00FF6203">
      <w:pPr>
        <w:ind w:firstLine="422"/>
        <w:rPr>
          <w:rFonts w:eastAsia="黑体" w:cs="Times New Roman"/>
          <w:b/>
          <w:szCs w:val="24"/>
        </w:rPr>
      </w:pPr>
      <w:r w:rsidRPr="000D4DD1">
        <w:rPr>
          <w:rFonts w:eastAsia="黑体" w:cs="Times New Roman" w:hint="eastAsia"/>
          <w:b/>
          <w:szCs w:val="24"/>
        </w:rPr>
        <w:t>游离气饱和度</w:t>
      </w:r>
      <w:r w:rsidR="00257806" w:rsidRPr="000D4DD1">
        <w:rPr>
          <w:rFonts w:eastAsia="黑体" w:cs="Times New Roman"/>
          <w:b/>
          <w:szCs w:val="24"/>
        </w:rPr>
        <w:t>(</w:t>
      </w:r>
      <w:r w:rsidRPr="000D4DD1">
        <w:rPr>
          <w:rFonts w:eastAsia="黑体" w:cs="Times New Roman"/>
          <w:b/>
          <w:szCs w:val="24"/>
        </w:rPr>
        <w:t>Free gas saturation</w:t>
      </w:r>
      <w:r w:rsidR="00257806" w:rsidRPr="000D4DD1">
        <w:rPr>
          <w:rFonts w:eastAsia="黑体" w:cs="Times New Roman"/>
          <w:b/>
          <w:szCs w:val="24"/>
        </w:rPr>
        <w:t>)</w:t>
      </w:r>
    </w:p>
    <w:p w14:paraId="459446F4" w14:textId="6C0A8718" w:rsidR="00107AB1" w:rsidRPr="000D4DD1" w:rsidRDefault="00EF6F26" w:rsidP="00FF6203">
      <w:pPr>
        <w:ind w:firstLine="420"/>
        <w:rPr>
          <w:rFonts w:cs="Times New Roman"/>
        </w:rPr>
      </w:pPr>
      <w:r w:rsidRPr="000D4DD1">
        <w:rPr>
          <w:rFonts w:cs="Times New Roman" w:hint="eastAsia"/>
        </w:rPr>
        <w:t>游离气储层中</w:t>
      </w:r>
      <w:r w:rsidR="00262C9D" w:rsidRPr="000D4DD1">
        <w:rPr>
          <w:rFonts w:cs="Times New Roman" w:hint="eastAsia"/>
        </w:rPr>
        <w:t>游离气的体积与</w:t>
      </w:r>
      <w:r w:rsidR="00330074" w:rsidRPr="000D4DD1">
        <w:rPr>
          <w:rFonts w:cs="Times New Roman" w:hint="eastAsia"/>
        </w:rPr>
        <w:t>孔隙体积的比值，指示游离气的富集程度。</w:t>
      </w:r>
    </w:p>
    <w:p w14:paraId="6C36D84F" w14:textId="77777777" w:rsidR="000D1054" w:rsidRPr="000D4DD1" w:rsidRDefault="000D1054" w:rsidP="00FF6203">
      <w:pPr>
        <w:ind w:firstLine="420"/>
        <w:rPr>
          <w:rFonts w:cs="Times New Roman"/>
        </w:rPr>
      </w:pPr>
    </w:p>
    <w:p w14:paraId="4A332C4E" w14:textId="4ADAA9D4" w:rsidR="00A45C73" w:rsidRPr="000D4DD1" w:rsidRDefault="00A45C73" w:rsidP="00906456">
      <w:pPr>
        <w:ind w:firstLine="422"/>
        <w:rPr>
          <w:rFonts w:eastAsia="黑体" w:cs="Times New Roman"/>
          <w:b/>
          <w:szCs w:val="24"/>
        </w:rPr>
      </w:pPr>
      <w:r w:rsidRPr="000D4DD1">
        <w:rPr>
          <w:rFonts w:eastAsia="黑体" w:cs="Times New Roman"/>
          <w:b/>
          <w:szCs w:val="24"/>
        </w:rPr>
        <w:t>产气因子</w:t>
      </w:r>
      <w:r w:rsidR="00257806" w:rsidRPr="000D4DD1">
        <w:rPr>
          <w:rFonts w:eastAsia="黑体" w:cs="Times New Roman"/>
          <w:b/>
          <w:szCs w:val="24"/>
        </w:rPr>
        <w:t>(</w:t>
      </w:r>
      <w:r w:rsidR="005A4DD6" w:rsidRPr="000D4DD1">
        <w:rPr>
          <w:rFonts w:eastAsia="黑体" w:cs="Times New Roman"/>
          <w:b/>
          <w:szCs w:val="24"/>
        </w:rPr>
        <w:t xml:space="preserve">Gas </w:t>
      </w:r>
      <w:r w:rsidR="00190C03" w:rsidRPr="000D4DD1">
        <w:rPr>
          <w:rFonts w:eastAsia="黑体" w:cs="Times New Roman"/>
          <w:b/>
          <w:szCs w:val="24"/>
        </w:rPr>
        <w:t>Expansion</w:t>
      </w:r>
      <w:r w:rsidR="005A4DD6" w:rsidRPr="000D4DD1">
        <w:rPr>
          <w:rFonts w:eastAsia="黑体" w:cs="Times New Roman"/>
          <w:b/>
          <w:szCs w:val="24"/>
        </w:rPr>
        <w:t xml:space="preserve"> Factor</w:t>
      </w:r>
      <w:r w:rsidR="00257806" w:rsidRPr="000D4DD1">
        <w:rPr>
          <w:rFonts w:eastAsia="黑体" w:cs="Times New Roman"/>
          <w:b/>
          <w:szCs w:val="24"/>
        </w:rPr>
        <w:t>)</w:t>
      </w:r>
    </w:p>
    <w:p w14:paraId="523A3D8D" w14:textId="0A574616" w:rsidR="006E0718" w:rsidRPr="000D4DD1" w:rsidRDefault="00951A5D" w:rsidP="00615FCB">
      <w:pPr>
        <w:ind w:firstLine="420"/>
        <w:rPr>
          <w:rFonts w:cs="Times New Roman"/>
        </w:rPr>
      </w:pPr>
      <w:r w:rsidRPr="000D4DD1">
        <w:rPr>
          <w:rFonts w:cs="Times New Roman" w:hint="eastAsia"/>
        </w:rPr>
        <w:t>原位</w:t>
      </w:r>
      <w:r w:rsidR="006E0718" w:rsidRPr="000D4DD1">
        <w:rPr>
          <w:rFonts w:cs="Times New Roman" w:hint="eastAsia"/>
        </w:rPr>
        <w:t>地层条件下</w:t>
      </w:r>
      <w:r w:rsidR="006E0718" w:rsidRPr="000D4DD1">
        <w:rPr>
          <w:rFonts w:cs="Times New Roman"/>
        </w:rPr>
        <w:t>1</w:t>
      </w:r>
      <w:r w:rsidR="006E0718" w:rsidRPr="000D4DD1">
        <w:rPr>
          <w:rFonts w:cs="Times New Roman" w:hint="eastAsia"/>
        </w:rPr>
        <w:t>立方米天然气水合物</w:t>
      </w:r>
      <w:r w:rsidRPr="000D4DD1">
        <w:rPr>
          <w:rFonts w:cs="Times New Roman"/>
        </w:rPr>
        <w:t>/</w:t>
      </w:r>
      <w:r w:rsidRPr="000D4DD1">
        <w:rPr>
          <w:rFonts w:cs="Times New Roman" w:hint="eastAsia"/>
        </w:rPr>
        <w:t>伴生气</w:t>
      </w:r>
      <w:r w:rsidRPr="000D4DD1">
        <w:rPr>
          <w:rFonts w:cs="Times New Roman" w:hint="eastAsia"/>
        </w:rPr>
        <w:t>/</w:t>
      </w:r>
      <w:r w:rsidRPr="000D4DD1">
        <w:rPr>
          <w:rFonts w:cs="Times New Roman" w:hint="eastAsia"/>
        </w:rPr>
        <w:t>游离气</w:t>
      </w:r>
      <w:r w:rsidR="00A053DB">
        <w:rPr>
          <w:rFonts w:cs="Times New Roman" w:hint="eastAsia"/>
        </w:rPr>
        <w:t>折算到标准状态下（</w:t>
      </w:r>
      <w:r w:rsidR="00190C03" w:rsidRPr="000D4DD1">
        <w:rPr>
          <w:rFonts w:cs="Times New Roman" w:hint="eastAsia"/>
        </w:rPr>
        <w:t>温度为</w:t>
      </w:r>
      <w:r w:rsidR="00190C03" w:rsidRPr="000D4DD1">
        <w:rPr>
          <w:rFonts w:cs="Times New Roman"/>
        </w:rPr>
        <w:t xml:space="preserve">20 </w:t>
      </w:r>
      <w:r w:rsidR="00190C03" w:rsidRPr="000D4DD1">
        <w:rPr>
          <w:rFonts w:cs="Times New Roman" w:hint="eastAsia"/>
        </w:rPr>
        <w:t>℃、压强为</w:t>
      </w:r>
      <w:r w:rsidR="00190C03" w:rsidRPr="000D4DD1">
        <w:rPr>
          <w:rFonts w:cs="Times New Roman"/>
        </w:rPr>
        <w:t>0.101 MPa</w:t>
      </w:r>
      <w:r w:rsidR="00A053DB">
        <w:rPr>
          <w:rFonts w:cs="Times New Roman"/>
        </w:rPr>
        <w:t>）</w:t>
      </w:r>
      <w:r w:rsidR="00190C03" w:rsidRPr="000D4DD1">
        <w:rPr>
          <w:rFonts w:cs="Times New Roman" w:hint="eastAsia"/>
        </w:rPr>
        <w:t>产生的天然气体积数</w:t>
      </w:r>
      <w:r w:rsidRPr="000D4DD1">
        <w:rPr>
          <w:rFonts w:cs="Times New Roman"/>
        </w:rPr>
        <w:t>。</w:t>
      </w:r>
    </w:p>
    <w:p w14:paraId="11B75F25" w14:textId="77777777" w:rsidR="006E0718" w:rsidRPr="000D4DD1" w:rsidRDefault="006E0718" w:rsidP="00615FCB">
      <w:pPr>
        <w:ind w:firstLine="420"/>
        <w:rPr>
          <w:rFonts w:cs="Times New Roman"/>
        </w:rPr>
      </w:pPr>
    </w:p>
    <w:p w14:paraId="14666FC2" w14:textId="1D6E7DA8" w:rsidR="008A3275" w:rsidRDefault="008A3275" w:rsidP="00F5616F">
      <w:pPr>
        <w:pStyle w:val="2"/>
        <w:rPr>
          <w:rFonts w:cs="Times New Roman"/>
        </w:rPr>
      </w:pPr>
      <w:bookmarkStart w:id="12" w:name="_Toc178260928"/>
      <w:r w:rsidRPr="000D4DD1">
        <w:rPr>
          <w:rFonts w:cs="Times New Roman"/>
        </w:rPr>
        <w:t>3.2</w:t>
      </w:r>
      <w:r w:rsidR="00996E64" w:rsidRPr="000D4DD1">
        <w:rPr>
          <w:rFonts w:cs="Times New Roman"/>
        </w:rPr>
        <w:t xml:space="preserve"> </w:t>
      </w:r>
      <w:r w:rsidR="00DE2FA0" w:rsidRPr="000D4DD1">
        <w:rPr>
          <w:rFonts w:cs="Times New Roman" w:hint="eastAsia"/>
        </w:rPr>
        <w:t>测井</w:t>
      </w:r>
      <w:r w:rsidR="00DE2FA0">
        <w:rPr>
          <w:rFonts w:cs="Times New Roman" w:hint="eastAsia"/>
        </w:rPr>
        <w:t>、</w:t>
      </w:r>
      <w:r w:rsidR="004612B5" w:rsidRPr="000D4DD1">
        <w:rPr>
          <w:rFonts w:cs="Times New Roman" w:hint="eastAsia"/>
        </w:rPr>
        <w:t>地震</w:t>
      </w:r>
      <w:r w:rsidRPr="000D4DD1">
        <w:rPr>
          <w:rFonts w:cs="Times New Roman" w:hint="eastAsia"/>
        </w:rPr>
        <w:t>术语</w:t>
      </w:r>
      <w:bookmarkEnd w:id="12"/>
    </w:p>
    <w:p w14:paraId="0E6F807E" w14:textId="77777777" w:rsidR="00DE2FA0" w:rsidRPr="000D4DD1" w:rsidRDefault="00DE2FA0" w:rsidP="00DE2FA0">
      <w:pPr>
        <w:ind w:firstLine="422"/>
        <w:rPr>
          <w:rFonts w:eastAsia="黑体" w:cs="Times New Roman"/>
          <w:b/>
          <w:szCs w:val="24"/>
        </w:rPr>
      </w:pPr>
      <w:r w:rsidRPr="000D4DD1">
        <w:rPr>
          <w:rFonts w:eastAsia="黑体" w:cs="Times New Roman" w:hint="eastAsia"/>
          <w:b/>
          <w:szCs w:val="24"/>
        </w:rPr>
        <w:t>声波测井</w:t>
      </w:r>
      <w:r w:rsidRPr="000D4DD1">
        <w:rPr>
          <w:rFonts w:eastAsia="黑体" w:cs="Times New Roman"/>
          <w:b/>
          <w:szCs w:val="24"/>
        </w:rPr>
        <w:t>(Sonic log</w:t>
      </w:r>
      <w:r w:rsidRPr="000D4DD1">
        <w:rPr>
          <w:rFonts w:eastAsia="黑体" w:cs="Times New Roman" w:hint="eastAsia"/>
          <w:b/>
          <w:szCs w:val="24"/>
        </w:rPr>
        <w:t>ging</w:t>
      </w:r>
      <w:r w:rsidRPr="000D4DD1">
        <w:rPr>
          <w:rFonts w:eastAsia="黑体" w:cs="Times New Roman"/>
          <w:b/>
          <w:szCs w:val="24"/>
        </w:rPr>
        <w:t>)</w:t>
      </w:r>
    </w:p>
    <w:p w14:paraId="66A11B64" w14:textId="77777777" w:rsidR="00DE2FA0" w:rsidRPr="000D4DD1" w:rsidRDefault="00DE2FA0" w:rsidP="00DE2FA0">
      <w:pPr>
        <w:ind w:firstLine="420"/>
        <w:rPr>
          <w:rFonts w:cs="Times New Roman"/>
        </w:rPr>
      </w:pPr>
      <w:r w:rsidRPr="000D4DD1">
        <w:rPr>
          <w:rFonts w:cs="Times New Roman" w:hint="eastAsia"/>
        </w:rPr>
        <w:t>沿井壁测量声波在原位地层中传播性质的一种地球物理测井方法，包括声波速度测井、声波幅度测井、声波全波列测井、偶极子声波测井、声波成像测井等。根据声波传播纵横速度、振幅、频率和相位等参数变化，可以估算地层孔隙度、地层固体骨架弹性模量、孔隙流体弹性模量和孔隙度、流体饱和度等。</w:t>
      </w:r>
    </w:p>
    <w:p w14:paraId="43C1AC9D" w14:textId="77777777" w:rsidR="00DE2FA0" w:rsidRPr="00DE2FA0" w:rsidRDefault="00DE2FA0" w:rsidP="00DE2FA0">
      <w:pPr>
        <w:ind w:firstLine="420"/>
      </w:pPr>
    </w:p>
    <w:p w14:paraId="681432FC" w14:textId="72AF9F20" w:rsidR="00440FA5" w:rsidRPr="000D4DD1" w:rsidRDefault="001F3F54" w:rsidP="00906456">
      <w:pPr>
        <w:ind w:firstLine="422"/>
        <w:rPr>
          <w:rFonts w:eastAsia="黑体" w:cs="Times New Roman"/>
          <w:b/>
          <w:szCs w:val="24"/>
        </w:rPr>
      </w:pPr>
      <w:r w:rsidRPr="000D4DD1">
        <w:rPr>
          <w:rFonts w:eastAsia="黑体" w:cs="Times New Roman" w:hint="eastAsia"/>
          <w:b/>
          <w:szCs w:val="24"/>
        </w:rPr>
        <w:t>地震弹性参数</w:t>
      </w:r>
      <w:r w:rsidR="00257806" w:rsidRPr="000D4DD1">
        <w:rPr>
          <w:rFonts w:eastAsia="黑体" w:cs="Times New Roman"/>
          <w:b/>
          <w:szCs w:val="24"/>
        </w:rPr>
        <w:t>(</w:t>
      </w:r>
      <w:r w:rsidR="00A749C2" w:rsidRPr="000D4DD1">
        <w:rPr>
          <w:rFonts w:eastAsia="黑体" w:cs="Times New Roman"/>
          <w:b/>
          <w:szCs w:val="24"/>
        </w:rPr>
        <w:t xml:space="preserve">Seismic </w:t>
      </w:r>
      <w:r w:rsidR="00A749C2" w:rsidRPr="000D4DD1">
        <w:rPr>
          <w:rFonts w:eastAsia="黑体" w:cs="Times New Roman" w:hint="eastAsia"/>
          <w:b/>
          <w:szCs w:val="24"/>
        </w:rPr>
        <w:t>e</w:t>
      </w:r>
      <w:r w:rsidRPr="000D4DD1">
        <w:rPr>
          <w:rFonts w:eastAsia="黑体" w:cs="Times New Roman"/>
          <w:b/>
          <w:szCs w:val="24"/>
        </w:rPr>
        <w:t>lastic parameter</w:t>
      </w:r>
      <w:r w:rsidR="00257806" w:rsidRPr="000D4DD1">
        <w:rPr>
          <w:rFonts w:eastAsia="黑体" w:cs="Times New Roman"/>
          <w:b/>
          <w:szCs w:val="24"/>
        </w:rPr>
        <w:t>)</w:t>
      </w:r>
    </w:p>
    <w:p w14:paraId="33A58E89" w14:textId="310F4F38" w:rsidR="001F3F54" w:rsidRPr="000D4DD1" w:rsidRDefault="001F3F54" w:rsidP="00906456">
      <w:pPr>
        <w:ind w:firstLine="420"/>
        <w:rPr>
          <w:rFonts w:cs="Times New Roman"/>
        </w:rPr>
      </w:pPr>
      <w:r w:rsidRPr="000D4DD1">
        <w:rPr>
          <w:rFonts w:cs="Times New Roman" w:hint="eastAsia"/>
        </w:rPr>
        <w:t>包括纵波速度、横波速度、纵波阻抗、横波阻抗、密度、体积模量、剪切模量、杨氏模量、拉梅系数、泊松比、纵横波速度比等。</w:t>
      </w:r>
    </w:p>
    <w:p w14:paraId="6FE339E3" w14:textId="77777777" w:rsidR="001F3F54" w:rsidRPr="000D4DD1" w:rsidRDefault="001F3F54" w:rsidP="00906456">
      <w:pPr>
        <w:ind w:firstLine="422"/>
        <w:rPr>
          <w:rFonts w:eastAsia="黑体" w:cs="Times New Roman"/>
          <w:b/>
          <w:szCs w:val="24"/>
        </w:rPr>
      </w:pPr>
    </w:p>
    <w:p w14:paraId="02A5FD07" w14:textId="358D7658" w:rsidR="005F7A3C" w:rsidRPr="000D4DD1" w:rsidRDefault="000D1054" w:rsidP="00906456">
      <w:pPr>
        <w:ind w:firstLine="422"/>
        <w:rPr>
          <w:rFonts w:eastAsia="黑体" w:cs="Times New Roman"/>
          <w:b/>
          <w:szCs w:val="24"/>
        </w:rPr>
      </w:pPr>
      <w:r w:rsidRPr="000D4DD1">
        <w:rPr>
          <w:rFonts w:eastAsia="黑体" w:cs="Times New Roman"/>
          <w:b/>
          <w:szCs w:val="24"/>
        </w:rPr>
        <w:t>衰减</w:t>
      </w:r>
      <w:r w:rsidR="00257806" w:rsidRPr="000D4DD1">
        <w:rPr>
          <w:rFonts w:eastAsia="黑体" w:cs="Times New Roman"/>
          <w:b/>
          <w:szCs w:val="24"/>
        </w:rPr>
        <w:t>(</w:t>
      </w:r>
      <w:r w:rsidR="001F3F54" w:rsidRPr="000D4DD1">
        <w:rPr>
          <w:rFonts w:eastAsia="黑体" w:cs="Times New Roman"/>
          <w:b/>
          <w:szCs w:val="24"/>
        </w:rPr>
        <w:t>A</w:t>
      </w:r>
      <w:r w:rsidRPr="000D4DD1">
        <w:rPr>
          <w:rFonts w:eastAsia="黑体" w:cs="Times New Roman"/>
          <w:b/>
          <w:szCs w:val="24"/>
        </w:rPr>
        <w:t>ttenuation</w:t>
      </w:r>
      <w:r w:rsidR="00257806" w:rsidRPr="000D4DD1">
        <w:rPr>
          <w:rFonts w:eastAsia="黑体" w:cs="Times New Roman"/>
          <w:b/>
          <w:szCs w:val="24"/>
        </w:rPr>
        <w:t>)</w:t>
      </w:r>
      <w:r w:rsidR="008311CD" w:rsidRPr="000D4DD1">
        <w:rPr>
          <w:rFonts w:eastAsia="黑体" w:cs="Times New Roman"/>
          <w:b/>
          <w:szCs w:val="24"/>
        </w:rPr>
        <w:t xml:space="preserve">     </w:t>
      </w:r>
    </w:p>
    <w:p w14:paraId="1E1627B2" w14:textId="3AF48CBB" w:rsidR="005F7A3C" w:rsidRPr="000D4DD1" w:rsidRDefault="005B0744" w:rsidP="00906456">
      <w:pPr>
        <w:ind w:firstLine="420"/>
        <w:rPr>
          <w:rFonts w:cs="Times New Roman"/>
        </w:rPr>
      </w:pPr>
      <w:r w:rsidRPr="000D4DD1">
        <w:rPr>
          <w:rFonts w:cs="Times New Roman" w:hint="eastAsia"/>
        </w:rPr>
        <w:t>波在介质中传播时其能量随传播距离</w:t>
      </w:r>
      <w:r w:rsidR="004E18CB" w:rsidRPr="000D4DD1">
        <w:rPr>
          <w:rFonts w:cs="Times New Roman" w:hint="eastAsia"/>
        </w:rPr>
        <w:t>增大而逐渐减小的现象</w:t>
      </w:r>
      <w:r w:rsidR="00EF6F26" w:rsidRPr="000D4DD1">
        <w:rPr>
          <w:rFonts w:cs="Times New Roman" w:hint="eastAsia"/>
        </w:rPr>
        <w:t>，一般用</w:t>
      </w:r>
      <w:r w:rsidR="00EF6F26" w:rsidRPr="000D4DD1">
        <w:rPr>
          <w:rFonts w:cs="Times New Roman"/>
        </w:rPr>
        <w:t>Q</w:t>
      </w:r>
      <w:r w:rsidR="00EF6F26" w:rsidRPr="000D4DD1">
        <w:rPr>
          <w:rFonts w:cs="Times New Roman" w:hint="eastAsia"/>
        </w:rPr>
        <w:t>值表示。</w:t>
      </w:r>
      <w:r w:rsidR="00EF6F26" w:rsidRPr="000D4DD1">
        <w:rPr>
          <w:rFonts w:cs="Times New Roman"/>
        </w:rPr>
        <w:t>Q</w:t>
      </w:r>
      <w:r w:rsidR="00EF6F26" w:rsidRPr="000D4DD1">
        <w:rPr>
          <w:rFonts w:cs="Times New Roman" w:hint="eastAsia"/>
        </w:rPr>
        <w:t>值定义为</w:t>
      </w:r>
      <w:r w:rsidR="00C84FB9" w:rsidRPr="000D4DD1">
        <w:rPr>
          <w:rFonts w:cs="Times New Roman" w:hint="eastAsia"/>
        </w:rPr>
        <w:t>品质因</w:t>
      </w:r>
      <w:r w:rsidR="00E3272E" w:rsidRPr="000D4DD1">
        <w:rPr>
          <w:rFonts w:cs="Times New Roman" w:hint="eastAsia"/>
        </w:rPr>
        <w:t>子</w:t>
      </w:r>
      <w:r w:rsidRPr="000D4DD1">
        <w:rPr>
          <w:rFonts w:cs="Times New Roman" w:hint="eastAsia"/>
        </w:rPr>
        <w:t>，</w:t>
      </w:r>
      <w:r w:rsidR="009614AE" w:rsidRPr="000D4DD1">
        <w:rPr>
          <w:rFonts w:cs="Times New Roman" w:hint="eastAsia"/>
        </w:rPr>
        <w:t>是一个周期</w:t>
      </w:r>
      <w:r w:rsidRPr="000D4DD1">
        <w:rPr>
          <w:rFonts w:cs="Times New Roman" w:hint="eastAsia"/>
        </w:rPr>
        <w:t>内波动总能量与损耗能量的</w:t>
      </w:r>
      <w:r w:rsidR="009614AE" w:rsidRPr="000D4DD1">
        <w:rPr>
          <w:rFonts w:cs="Times New Roman" w:hint="eastAsia"/>
        </w:rPr>
        <w:t>比值</w:t>
      </w:r>
      <w:r w:rsidR="00EF6F26" w:rsidRPr="000D4DD1">
        <w:rPr>
          <w:rFonts w:cs="Times New Roman" w:hint="eastAsia"/>
        </w:rPr>
        <w:t>，</w:t>
      </w:r>
      <w:r w:rsidR="0094368F" w:rsidRPr="000D4DD1">
        <w:rPr>
          <w:rFonts w:cs="Times New Roman" w:hint="eastAsia"/>
        </w:rPr>
        <w:t>无量纲</w:t>
      </w:r>
      <w:r w:rsidR="004E18CB" w:rsidRPr="000D4DD1">
        <w:rPr>
          <w:rFonts w:cs="Times New Roman" w:hint="eastAsia"/>
        </w:rPr>
        <w:t>。</w:t>
      </w:r>
    </w:p>
    <w:p w14:paraId="11E664FD" w14:textId="77777777" w:rsidR="0072059B" w:rsidRPr="000D4DD1" w:rsidRDefault="0072059B">
      <w:pPr>
        <w:ind w:firstLine="420"/>
        <w:rPr>
          <w:rFonts w:cs="Times New Roman"/>
        </w:rPr>
      </w:pPr>
    </w:p>
    <w:p w14:paraId="38064598" w14:textId="1A6D4B67" w:rsidR="00AD62AB" w:rsidRPr="000D4DD1" w:rsidRDefault="00AD62AB" w:rsidP="00906456">
      <w:pPr>
        <w:ind w:firstLine="422"/>
        <w:rPr>
          <w:rFonts w:eastAsia="黑体" w:cs="Times New Roman"/>
          <w:b/>
          <w:szCs w:val="24"/>
        </w:rPr>
      </w:pPr>
      <w:r w:rsidRPr="000D4DD1">
        <w:rPr>
          <w:rFonts w:eastAsia="黑体" w:cs="Times New Roman"/>
          <w:b/>
          <w:szCs w:val="24"/>
        </w:rPr>
        <w:t>似海底反射</w:t>
      </w:r>
      <w:r w:rsidR="00257806" w:rsidRPr="000D4DD1">
        <w:rPr>
          <w:rFonts w:eastAsia="黑体" w:cs="Times New Roman"/>
          <w:b/>
          <w:szCs w:val="24"/>
        </w:rPr>
        <w:t>(</w:t>
      </w:r>
      <w:r w:rsidRPr="000D4DD1">
        <w:rPr>
          <w:rFonts w:eastAsia="黑体" w:cs="Times New Roman"/>
          <w:b/>
          <w:szCs w:val="24"/>
        </w:rPr>
        <w:t>Bottom Simulating Reflector</w:t>
      </w:r>
      <w:r w:rsidR="004B50F2" w:rsidRPr="000D4DD1">
        <w:rPr>
          <w:rFonts w:eastAsia="黑体" w:cs="Times New Roman" w:hint="eastAsia"/>
          <w:b/>
          <w:szCs w:val="24"/>
        </w:rPr>
        <w:t>，</w:t>
      </w:r>
      <w:r w:rsidR="004B50F2" w:rsidRPr="000D4DD1">
        <w:rPr>
          <w:rFonts w:eastAsia="黑体" w:cs="Times New Roman"/>
          <w:b/>
          <w:szCs w:val="24"/>
        </w:rPr>
        <w:t>BSR</w:t>
      </w:r>
      <w:r w:rsidR="00257806" w:rsidRPr="000D4DD1">
        <w:rPr>
          <w:rFonts w:eastAsia="黑体" w:cs="Times New Roman"/>
          <w:b/>
          <w:szCs w:val="24"/>
        </w:rPr>
        <w:t>)</w:t>
      </w:r>
    </w:p>
    <w:p w14:paraId="63A8A6AB" w14:textId="29E4A867" w:rsidR="00AD62AB" w:rsidRPr="000D4DD1" w:rsidRDefault="004B50F2" w:rsidP="00906456">
      <w:pPr>
        <w:ind w:firstLine="420"/>
        <w:rPr>
          <w:rFonts w:cs="Times New Roman"/>
        </w:rPr>
      </w:pPr>
      <w:r w:rsidRPr="000D4DD1">
        <w:rPr>
          <w:rFonts w:cs="Times New Roman" w:hint="eastAsia"/>
          <w:color w:val="000000" w:themeColor="text1"/>
          <w:kern w:val="0"/>
          <w:szCs w:val="21"/>
        </w:rPr>
        <w:t>与海底平行或近似平行的地震反射，</w:t>
      </w:r>
      <w:r w:rsidRPr="000D4DD1">
        <w:rPr>
          <w:rFonts w:cs="Times New Roman" w:hint="eastAsia"/>
          <w:color w:val="000000" w:themeColor="text1"/>
        </w:rPr>
        <w:t>其</w:t>
      </w:r>
      <w:r w:rsidR="00656DF8" w:rsidRPr="000D4DD1">
        <w:rPr>
          <w:rFonts w:cs="Times New Roman" w:hint="eastAsia"/>
          <w:color w:val="000000" w:themeColor="text1"/>
        </w:rPr>
        <w:t>相位</w:t>
      </w:r>
      <w:r w:rsidR="00D453AA" w:rsidRPr="000D4DD1">
        <w:rPr>
          <w:rFonts w:cs="Times New Roman" w:hint="eastAsia"/>
          <w:color w:val="000000" w:themeColor="text1"/>
        </w:rPr>
        <w:t>与海底反射</w:t>
      </w:r>
      <w:r w:rsidR="00656DF8" w:rsidRPr="000D4DD1">
        <w:rPr>
          <w:rFonts w:cs="Times New Roman" w:hint="eastAsia"/>
          <w:color w:val="000000" w:themeColor="text1"/>
        </w:rPr>
        <w:t>相反</w:t>
      </w:r>
      <w:r w:rsidRPr="000D4DD1">
        <w:rPr>
          <w:rFonts w:cs="Times New Roman" w:hint="eastAsia"/>
        </w:rPr>
        <w:t>。</w:t>
      </w:r>
      <w:r w:rsidRPr="000D4DD1" w:rsidDel="004B50F2">
        <w:rPr>
          <w:rFonts w:cs="Times New Roman"/>
        </w:rPr>
        <w:t xml:space="preserve"> </w:t>
      </w:r>
    </w:p>
    <w:p w14:paraId="25F98A94" w14:textId="77777777" w:rsidR="00AD62AB" w:rsidRPr="000D4DD1" w:rsidRDefault="00AD62AB" w:rsidP="005307A1">
      <w:pPr>
        <w:ind w:firstLineChars="95" w:firstLine="199"/>
        <w:rPr>
          <w:rFonts w:cs="Times New Roman"/>
        </w:rPr>
      </w:pPr>
    </w:p>
    <w:p w14:paraId="7146136C" w14:textId="5985CDE0" w:rsidR="00AD62AB" w:rsidRPr="000D4DD1" w:rsidRDefault="00AD62AB">
      <w:pPr>
        <w:ind w:firstLine="422"/>
        <w:rPr>
          <w:rFonts w:eastAsia="黑体" w:cs="Times New Roman"/>
          <w:b/>
          <w:szCs w:val="24"/>
        </w:rPr>
      </w:pPr>
      <w:r w:rsidRPr="000D4DD1">
        <w:rPr>
          <w:rFonts w:eastAsia="黑体" w:cs="Times New Roman" w:hint="eastAsia"/>
          <w:b/>
          <w:szCs w:val="24"/>
        </w:rPr>
        <w:t>振幅随炮检距变化</w:t>
      </w:r>
      <w:r w:rsidRPr="000D4DD1">
        <w:rPr>
          <w:rFonts w:eastAsia="黑体" w:cs="Times New Roman"/>
          <w:b/>
          <w:szCs w:val="24"/>
        </w:rPr>
        <w:t>(Amplitude Variation with Offset</w:t>
      </w:r>
      <w:r w:rsidRPr="000D4DD1">
        <w:rPr>
          <w:rFonts w:eastAsia="黑体" w:cs="Times New Roman" w:hint="eastAsia"/>
          <w:b/>
          <w:szCs w:val="24"/>
        </w:rPr>
        <w:t>，</w:t>
      </w:r>
      <w:r w:rsidRPr="000D4DD1">
        <w:rPr>
          <w:rFonts w:eastAsia="黑体" w:cs="Times New Roman"/>
          <w:b/>
          <w:szCs w:val="24"/>
        </w:rPr>
        <w:t>AVO)</w:t>
      </w:r>
    </w:p>
    <w:p w14:paraId="7F07B808" w14:textId="5813E4B6" w:rsidR="008737B1" w:rsidRPr="000D4DD1" w:rsidRDefault="00AD62AB" w:rsidP="00964C61">
      <w:pPr>
        <w:ind w:firstLine="420"/>
        <w:rPr>
          <w:rFonts w:cs="Times New Roman"/>
        </w:rPr>
      </w:pPr>
      <w:r w:rsidRPr="000D4DD1">
        <w:rPr>
          <w:rFonts w:cs="Times New Roman" w:hint="eastAsia"/>
        </w:rPr>
        <w:t>地震反射振幅随炮点与接收</w:t>
      </w:r>
      <w:r w:rsidR="000976E2" w:rsidRPr="000D4DD1">
        <w:rPr>
          <w:rFonts w:cs="Times New Roman" w:hint="eastAsia"/>
        </w:rPr>
        <w:t>点</w:t>
      </w:r>
      <w:r w:rsidRPr="000D4DD1">
        <w:rPr>
          <w:rFonts w:cs="Times New Roman" w:hint="eastAsia"/>
        </w:rPr>
        <w:t>之间的距离</w:t>
      </w:r>
      <w:r w:rsidR="004B50F2" w:rsidRPr="000D4DD1">
        <w:rPr>
          <w:rFonts w:cs="Times New Roman" w:hint="eastAsia"/>
        </w:rPr>
        <w:t>变化而变化</w:t>
      </w:r>
      <w:r w:rsidR="00964C61" w:rsidRPr="000D4DD1">
        <w:rPr>
          <w:rFonts w:cs="Times New Roman" w:hint="eastAsia"/>
        </w:rPr>
        <w:t>的特性。根据</w:t>
      </w:r>
      <w:r w:rsidR="00B81AF9" w:rsidRPr="000D4DD1">
        <w:rPr>
          <w:rFonts w:cs="Times New Roman" w:hint="eastAsia"/>
        </w:rPr>
        <w:t>此变化特性</w:t>
      </w:r>
      <w:r w:rsidR="008737B1" w:rsidRPr="000D4DD1">
        <w:rPr>
          <w:rFonts w:cs="Times New Roman" w:hint="eastAsia"/>
        </w:rPr>
        <w:t>，</w:t>
      </w:r>
      <w:r w:rsidR="00964C61" w:rsidRPr="000D4DD1">
        <w:rPr>
          <w:rFonts w:cs="Times New Roman" w:hint="eastAsia"/>
        </w:rPr>
        <w:t>一般是基于</w:t>
      </w:r>
      <w:proofErr w:type="spellStart"/>
      <w:r w:rsidR="00964C61" w:rsidRPr="000D4DD1">
        <w:rPr>
          <w:rFonts w:cs="Times New Roman" w:hint="eastAsia"/>
        </w:rPr>
        <w:t>Zoe</w:t>
      </w:r>
      <w:r w:rsidR="00964C61" w:rsidRPr="000D4DD1">
        <w:rPr>
          <w:rFonts w:cs="Times New Roman"/>
        </w:rPr>
        <w:t>ppritz</w:t>
      </w:r>
      <w:proofErr w:type="spellEnd"/>
      <w:r w:rsidR="00964C61" w:rsidRPr="000D4DD1">
        <w:rPr>
          <w:rFonts w:cs="Times New Roman" w:hint="eastAsia"/>
        </w:rPr>
        <w:t>方程或其线性近似式，</w:t>
      </w:r>
      <w:proofErr w:type="gramStart"/>
      <w:r w:rsidR="00964C61" w:rsidRPr="000D4DD1">
        <w:rPr>
          <w:rFonts w:cs="Times New Roman" w:hint="eastAsia"/>
        </w:rPr>
        <w:t>利用叠前地震入射角道集反</w:t>
      </w:r>
      <w:proofErr w:type="gramEnd"/>
      <w:r w:rsidR="00964C61" w:rsidRPr="000D4DD1">
        <w:rPr>
          <w:rFonts w:cs="Times New Roman" w:hint="eastAsia"/>
        </w:rPr>
        <w:t>演地层弹性参数，</w:t>
      </w:r>
      <w:r w:rsidR="008737B1" w:rsidRPr="000D4DD1">
        <w:rPr>
          <w:rFonts w:cs="Times New Roman" w:hint="eastAsia"/>
        </w:rPr>
        <w:t>然后结</w:t>
      </w:r>
      <w:r w:rsidR="008737B1" w:rsidRPr="000D4DD1">
        <w:rPr>
          <w:rFonts w:cs="Times New Roman" w:hint="eastAsia"/>
        </w:rPr>
        <w:lastRenderedPageBreak/>
        <w:t>合岩石物理分析，可以定性或定量开展地层的岩性、储层发育、流体分布以及孔隙压力等预测。</w:t>
      </w:r>
    </w:p>
    <w:p w14:paraId="16A6DEF1" w14:textId="044EEDE8" w:rsidR="00E3272E" w:rsidRPr="000D4DD1" w:rsidRDefault="00B81AF9" w:rsidP="00906456">
      <w:pPr>
        <w:ind w:firstLine="420"/>
        <w:rPr>
          <w:rFonts w:cs="Times New Roman"/>
        </w:rPr>
      </w:pPr>
      <w:r w:rsidRPr="000D4DD1">
        <w:rPr>
          <w:rFonts w:cs="Times New Roman" w:hint="eastAsia"/>
        </w:rPr>
        <w:t xml:space="preserve"> </w:t>
      </w:r>
    </w:p>
    <w:p w14:paraId="707712C1" w14:textId="7ED13D55" w:rsidR="008B6BE2" w:rsidRPr="000D4DD1" w:rsidRDefault="004D31B8" w:rsidP="00906456">
      <w:pPr>
        <w:ind w:firstLine="422"/>
        <w:rPr>
          <w:rFonts w:eastAsia="黑体" w:cs="Times New Roman"/>
          <w:b/>
          <w:szCs w:val="24"/>
        </w:rPr>
      </w:pPr>
      <w:r w:rsidRPr="000D4DD1">
        <w:rPr>
          <w:rFonts w:eastAsia="黑体" w:cs="Times New Roman" w:hint="eastAsia"/>
          <w:b/>
          <w:szCs w:val="24"/>
        </w:rPr>
        <w:t>叠后声</w:t>
      </w:r>
      <w:r w:rsidR="008B6BE2" w:rsidRPr="000D4DD1">
        <w:rPr>
          <w:rFonts w:eastAsia="黑体" w:cs="Times New Roman" w:hint="eastAsia"/>
          <w:b/>
          <w:szCs w:val="24"/>
        </w:rPr>
        <w:t>阻抗反演</w:t>
      </w:r>
      <w:r w:rsidR="00257806" w:rsidRPr="000D4DD1">
        <w:rPr>
          <w:rFonts w:eastAsia="黑体" w:cs="Times New Roman"/>
          <w:b/>
          <w:szCs w:val="24"/>
        </w:rPr>
        <w:t>(</w:t>
      </w:r>
      <w:r w:rsidR="00E87355" w:rsidRPr="000D4DD1">
        <w:rPr>
          <w:rFonts w:eastAsia="黑体" w:cs="Times New Roman"/>
          <w:b/>
          <w:szCs w:val="24"/>
        </w:rPr>
        <w:t>Post-stack acoustic impedance inversion</w:t>
      </w:r>
      <w:r w:rsidR="00257806" w:rsidRPr="000D4DD1">
        <w:rPr>
          <w:rFonts w:eastAsia="黑体" w:cs="Times New Roman"/>
          <w:b/>
          <w:szCs w:val="24"/>
        </w:rPr>
        <w:t>)</w:t>
      </w:r>
    </w:p>
    <w:p w14:paraId="3B71EA3E" w14:textId="16747E49" w:rsidR="008B6BE2" w:rsidRPr="000D4DD1" w:rsidRDefault="00B81AF9" w:rsidP="00B81AF9">
      <w:pPr>
        <w:ind w:firstLine="420"/>
        <w:rPr>
          <w:rFonts w:cs="Times New Roman"/>
        </w:rPr>
      </w:pPr>
      <w:r w:rsidRPr="000D4DD1">
        <w:rPr>
          <w:rFonts w:cs="Times New Roman" w:hint="eastAsia"/>
        </w:rPr>
        <w:t>将</w:t>
      </w:r>
      <w:r w:rsidR="008B6BE2" w:rsidRPr="000D4DD1">
        <w:rPr>
          <w:rFonts w:cs="Times New Roman" w:hint="eastAsia"/>
        </w:rPr>
        <w:t>偏移叠加</w:t>
      </w:r>
      <w:r w:rsidRPr="000D4DD1">
        <w:rPr>
          <w:rFonts w:cs="Times New Roman" w:hint="eastAsia"/>
        </w:rPr>
        <w:t>波形</w:t>
      </w:r>
      <w:r w:rsidR="008B6BE2" w:rsidRPr="000D4DD1">
        <w:rPr>
          <w:rFonts w:cs="Times New Roman" w:hint="eastAsia"/>
        </w:rPr>
        <w:t>数据</w:t>
      </w:r>
      <w:r w:rsidRPr="000D4DD1">
        <w:rPr>
          <w:rFonts w:cs="Times New Roman" w:hint="eastAsia"/>
        </w:rPr>
        <w:t>转换为</w:t>
      </w:r>
      <w:r w:rsidR="004D31B8" w:rsidRPr="000D4DD1">
        <w:rPr>
          <w:rFonts w:cs="Times New Roman" w:hint="eastAsia"/>
        </w:rPr>
        <w:t>声</w:t>
      </w:r>
      <w:r w:rsidRPr="000D4DD1">
        <w:rPr>
          <w:rFonts w:cs="Times New Roman" w:hint="eastAsia"/>
        </w:rPr>
        <w:t>阻抗</w:t>
      </w:r>
      <w:r w:rsidR="007D1F82" w:rsidRPr="000D4DD1">
        <w:rPr>
          <w:rFonts w:cs="Times New Roman" w:hint="eastAsia"/>
        </w:rPr>
        <w:t>称</w:t>
      </w:r>
      <w:r w:rsidR="004D31B8" w:rsidRPr="000D4DD1">
        <w:rPr>
          <w:rFonts w:cs="Times New Roman" w:hint="eastAsia"/>
        </w:rPr>
        <w:t>为叠后声阻抗反演</w:t>
      </w:r>
      <w:r w:rsidRPr="000D4DD1">
        <w:rPr>
          <w:rFonts w:cs="Times New Roman" w:hint="eastAsia"/>
        </w:rPr>
        <w:t>。</w:t>
      </w:r>
    </w:p>
    <w:p w14:paraId="74C8B52A" w14:textId="77777777" w:rsidR="008B6BE2" w:rsidRPr="000D4DD1" w:rsidRDefault="008B6BE2" w:rsidP="00906456">
      <w:pPr>
        <w:ind w:firstLine="420"/>
        <w:rPr>
          <w:rFonts w:cs="Times New Roman"/>
        </w:rPr>
      </w:pPr>
    </w:p>
    <w:p w14:paraId="52DB14C7" w14:textId="1663FC77" w:rsidR="008B6BE2" w:rsidRPr="000D4DD1" w:rsidRDefault="008B6BE2" w:rsidP="00906456">
      <w:pPr>
        <w:ind w:firstLine="422"/>
        <w:rPr>
          <w:rFonts w:eastAsia="黑体" w:cs="Times New Roman"/>
          <w:b/>
          <w:szCs w:val="24"/>
        </w:rPr>
      </w:pPr>
      <w:proofErr w:type="gramStart"/>
      <w:r w:rsidRPr="000D4DD1">
        <w:rPr>
          <w:rFonts w:eastAsia="黑体" w:cs="Times New Roman" w:hint="eastAsia"/>
          <w:b/>
          <w:szCs w:val="24"/>
        </w:rPr>
        <w:t>叠前弹性</w:t>
      </w:r>
      <w:proofErr w:type="gramEnd"/>
      <w:r w:rsidRPr="000D4DD1">
        <w:rPr>
          <w:rFonts w:eastAsia="黑体" w:cs="Times New Roman" w:hint="eastAsia"/>
          <w:b/>
          <w:szCs w:val="24"/>
        </w:rPr>
        <w:t>参数反演</w:t>
      </w:r>
      <w:r w:rsidR="00257806" w:rsidRPr="000D4DD1">
        <w:rPr>
          <w:rFonts w:eastAsia="黑体" w:cs="Times New Roman"/>
          <w:b/>
          <w:szCs w:val="24"/>
        </w:rPr>
        <w:t>(</w:t>
      </w:r>
      <w:r w:rsidR="00E87355" w:rsidRPr="000D4DD1">
        <w:rPr>
          <w:rFonts w:eastAsia="黑体" w:cs="Times New Roman"/>
          <w:b/>
          <w:szCs w:val="24"/>
        </w:rPr>
        <w:t xml:space="preserve">Pre-stack </w:t>
      </w:r>
      <w:r w:rsidR="00FA0C6E" w:rsidRPr="000D4DD1">
        <w:rPr>
          <w:rFonts w:eastAsia="黑体" w:cs="Times New Roman"/>
          <w:b/>
          <w:szCs w:val="24"/>
        </w:rPr>
        <w:t xml:space="preserve">elastic </w:t>
      </w:r>
      <w:r w:rsidR="00E87355" w:rsidRPr="000D4DD1">
        <w:rPr>
          <w:rFonts w:eastAsia="黑体" w:cs="Times New Roman"/>
          <w:b/>
          <w:szCs w:val="24"/>
        </w:rPr>
        <w:t>p</w:t>
      </w:r>
      <w:r w:rsidR="00FA0C6E" w:rsidRPr="000D4DD1">
        <w:rPr>
          <w:rFonts w:eastAsia="黑体" w:cs="Times New Roman"/>
          <w:b/>
          <w:szCs w:val="24"/>
        </w:rPr>
        <w:t>a</w:t>
      </w:r>
      <w:r w:rsidR="00E87355" w:rsidRPr="000D4DD1">
        <w:rPr>
          <w:rFonts w:eastAsia="黑体" w:cs="Times New Roman"/>
          <w:b/>
          <w:szCs w:val="24"/>
        </w:rPr>
        <w:t>rameter inversion</w:t>
      </w:r>
      <w:r w:rsidR="00257806" w:rsidRPr="000D4DD1">
        <w:rPr>
          <w:rFonts w:eastAsia="黑体" w:cs="Times New Roman"/>
          <w:b/>
          <w:szCs w:val="24"/>
        </w:rPr>
        <w:t>)</w:t>
      </w:r>
    </w:p>
    <w:p w14:paraId="5FB00D88" w14:textId="4AE4022D" w:rsidR="004D31B8" w:rsidRPr="000D4DD1" w:rsidRDefault="000A3F0B" w:rsidP="00906456">
      <w:pPr>
        <w:ind w:firstLine="420"/>
        <w:rPr>
          <w:rFonts w:cs="Times New Roman"/>
        </w:rPr>
      </w:pPr>
      <w:proofErr w:type="gramStart"/>
      <w:r w:rsidRPr="000D4DD1">
        <w:rPr>
          <w:rFonts w:cs="Times New Roman" w:hint="eastAsia"/>
        </w:rPr>
        <w:t>基于叠前地震入射角道集求</w:t>
      </w:r>
      <w:proofErr w:type="gramEnd"/>
      <w:r w:rsidRPr="000D4DD1">
        <w:rPr>
          <w:rFonts w:cs="Times New Roman" w:hint="eastAsia"/>
        </w:rPr>
        <w:t>取地震弹性参数</w:t>
      </w:r>
      <w:proofErr w:type="gramStart"/>
      <w:r w:rsidRPr="000D4DD1">
        <w:rPr>
          <w:rFonts w:cs="Times New Roman" w:hint="eastAsia"/>
        </w:rPr>
        <w:t>称为叠前弹</w:t>
      </w:r>
      <w:proofErr w:type="gramEnd"/>
      <w:r w:rsidRPr="000D4DD1">
        <w:rPr>
          <w:rFonts w:cs="Times New Roman" w:hint="eastAsia"/>
        </w:rPr>
        <w:t>性参数反演</w:t>
      </w:r>
    </w:p>
    <w:p w14:paraId="225E1CD5" w14:textId="77777777" w:rsidR="007D1F82" w:rsidRPr="000D4DD1" w:rsidRDefault="007D1F82" w:rsidP="00906456">
      <w:pPr>
        <w:ind w:firstLine="420"/>
        <w:rPr>
          <w:rFonts w:cs="Times New Roman"/>
        </w:rPr>
      </w:pPr>
    </w:p>
    <w:p w14:paraId="58E86677" w14:textId="51286FCA" w:rsidR="008C4479" w:rsidRPr="000D4DD1" w:rsidRDefault="009F5AD4" w:rsidP="00906456">
      <w:pPr>
        <w:ind w:firstLine="422"/>
        <w:rPr>
          <w:rFonts w:eastAsia="黑体" w:cs="Times New Roman"/>
          <w:b/>
          <w:szCs w:val="24"/>
        </w:rPr>
      </w:pPr>
      <w:r>
        <w:rPr>
          <w:rFonts w:eastAsia="黑体" w:cs="Times New Roman" w:hint="eastAsia"/>
          <w:b/>
          <w:szCs w:val="24"/>
        </w:rPr>
        <w:t>天然气水合物</w:t>
      </w:r>
      <w:r w:rsidR="00F87686" w:rsidRPr="000D4DD1">
        <w:rPr>
          <w:rFonts w:eastAsia="黑体" w:cs="Times New Roman" w:hint="eastAsia"/>
          <w:b/>
          <w:szCs w:val="24"/>
        </w:rPr>
        <w:t>储层</w:t>
      </w:r>
      <w:r w:rsidR="008C4479" w:rsidRPr="000D4DD1">
        <w:rPr>
          <w:rFonts w:eastAsia="黑体" w:cs="Times New Roman" w:hint="eastAsia"/>
          <w:b/>
          <w:szCs w:val="24"/>
        </w:rPr>
        <w:t>岩石物理模型</w:t>
      </w:r>
      <w:r w:rsidR="00257806" w:rsidRPr="000D4DD1">
        <w:rPr>
          <w:rFonts w:eastAsia="黑体" w:cs="Times New Roman"/>
          <w:b/>
          <w:szCs w:val="24"/>
        </w:rPr>
        <w:t>(</w:t>
      </w:r>
      <w:r w:rsidR="00F87686" w:rsidRPr="000D4DD1">
        <w:rPr>
          <w:rFonts w:eastAsia="黑体" w:cs="Times New Roman"/>
          <w:b/>
          <w:szCs w:val="24"/>
        </w:rPr>
        <w:t>G</w:t>
      </w:r>
      <w:r w:rsidR="00F87686" w:rsidRPr="000D4DD1">
        <w:rPr>
          <w:rFonts w:eastAsia="黑体" w:cs="Times New Roman" w:hint="eastAsia"/>
          <w:b/>
          <w:szCs w:val="24"/>
        </w:rPr>
        <w:t>as</w:t>
      </w:r>
      <w:r w:rsidR="00F87686" w:rsidRPr="000D4DD1">
        <w:rPr>
          <w:rFonts w:eastAsia="黑体" w:cs="Times New Roman"/>
          <w:b/>
          <w:szCs w:val="24"/>
        </w:rPr>
        <w:t xml:space="preserve"> hydrate reservoir rock-physics</w:t>
      </w:r>
      <w:r w:rsidR="008C4479" w:rsidRPr="000D4DD1">
        <w:rPr>
          <w:rFonts w:eastAsia="黑体" w:cs="Times New Roman"/>
          <w:b/>
          <w:szCs w:val="24"/>
        </w:rPr>
        <w:t xml:space="preserve"> model</w:t>
      </w:r>
      <w:r w:rsidR="00257806" w:rsidRPr="000D4DD1">
        <w:rPr>
          <w:rFonts w:eastAsia="黑体" w:cs="Times New Roman"/>
          <w:b/>
          <w:szCs w:val="24"/>
        </w:rPr>
        <w:t>)</w:t>
      </w:r>
    </w:p>
    <w:p w14:paraId="5618EEE1" w14:textId="1EDB0A1C" w:rsidR="008C4479" w:rsidRPr="000D4DD1" w:rsidRDefault="009F5AD4" w:rsidP="008C4479">
      <w:pPr>
        <w:ind w:firstLine="420"/>
        <w:rPr>
          <w:rFonts w:cs="Times New Roman"/>
        </w:rPr>
      </w:pPr>
      <w:r>
        <w:rPr>
          <w:rFonts w:cs="Times New Roman" w:hint="eastAsia"/>
        </w:rPr>
        <w:t>天然气水合物</w:t>
      </w:r>
      <w:r w:rsidR="008C4479" w:rsidRPr="000D4DD1">
        <w:rPr>
          <w:rFonts w:cs="Times New Roman" w:hint="eastAsia"/>
        </w:rPr>
        <w:t>储层电阻率、弹性模量与</w:t>
      </w:r>
      <w:r>
        <w:rPr>
          <w:rFonts w:cs="Times New Roman" w:hint="eastAsia"/>
        </w:rPr>
        <w:t>天然气水合物</w:t>
      </w:r>
      <w:r w:rsidR="008C4479" w:rsidRPr="000D4DD1">
        <w:rPr>
          <w:rFonts w:cs="Times New Roman" w:hint="eastAsia"/>
        </w:rPr>
        <w:t>储层孔隙度、</w:t>
      </w:r>
      <w:r>
        <w:rPr>
          <w:rFonts w:cs="Times New Roman" w:hint="eastAsia"/>
        </w:rPr>
        <w:t>天然气水合物</w:t>
      </w:r>
      <w:r w:rsidR="008C4479" w:rsidRPr="000D4DD1">
        <w:rPr>
          <w:rFonts w:cs="Times New Roman" w:hint="eastAsia"/>
        </w:rPr>
        <w:t>饱和度、储层孔隙结构、储层矿物组成、</w:t>
      </w:r>
      <w:r>
        <w:rPr>
          <w:rFonts w:cs="Times New Roman" w:hint="eastAsia"/>
        </w:rPr>
        <w:t>天然气水合物</w:t>
      </w:r>
      <w:r w:rsidR="008C4479" w:rsidRPr="000D4DD1">
        <w:rPr>
          <w:rFonts w:cs="Times New Roman" w:hint="eastAsia"/>
        </w:rPr>
        <w:t>在储层中分布形式等参数之间</w:t>
      </w:r>
      <w:r w:rsidR="00F87686" w:rsidRPr="000D4DD1">
        <w:rPr>
          <w:rFonts w:cs="Times New Roman" w:hint="eastAsia"/>
        </w:rPr>
        <w:t>的</w:t>
      </w:r>
      <w:r w:rsidR="008C4479" w:rsidRPr="000D4DD1">
        <w:rPr>
          <w:rFonts w:cs="Times New Roman" w:hint="eastAsia"/>
        </w:rPr>
        <w:t>理论或经验关系模型。</w:t>
      </w:r>
    </w:p>
    <w:p w14:paraId="1027A78F" w14:textId="77777777" w:rsidR="005C17C2" w:rsidRPr="000D4DD1" w:rsidRDefault="005C17C2" w:rsidP="008C4479">
      <w:pPr>
        <w:ind w:firstLine="480"/>
        <w:rPr>
          <w:rFonts w:cs="Times New Roman"/>
          <w:sz w:val="24"/>
          <w:szCs w:val="24"/>
        </w:rPr>
      </w:pPr>
    </w:p>
    <w:p w14:paraId="7C1839AE" w14:textId="6439CDF5" w:rsidR="008C4479" w:rsidRPr="000D4DD1" w:rsidRDefault="00DD5998" w:rsidP="00F5616F">
      <w:pPr>
        <w:pStyle w:val="2"/>
        <w:rPr>
          <w:rFonts w:cs="Times New Roman"/>
        </w:rPr>
      </w:pPr>
      <w:bookmarkStart w:id="13" w:name="_Toc178260929"/>
      <w:r w:rsidRPr="000D4DD1">
        <w:rPr>
          <w:rFonts w:cs="Times New Roman"/>
        </w:rPr>
        <w:t>3.</w:t>
      </w:r>
      <w:r w:rsidR="007905C8">
        <w:rPr>
          <w:rFonts w:cs="Times New Roman"/>
        </w:rPr>
        <w:t>3</w:t>
      </w:r>
      <w:r w:rsidR="00B14B6A">
        <w:rPr>
          <w:rFonts w:cs="Times New Roman"/>
        </w:rPr>
        <w:t xml:space="preserve"> </w:t>
      </w:r>
      <w:r w:rsidR="008C4479" w:rsidRPr="000D4DD1">
        <w:rPr>
          <w:rFonts w:cs="Times New Roman" w:hint="eastAsia"/>
        </w:rPr>
        <w:t>反演方法术语</w:t>
      </w:r>
      <w:bookmarkEnd w:id="13"/>
    </w:p>
    <w:p w14:paraId="34A9AEF9" w14:textId="03CF79E2" w:rsidR="008C4479" w:rsidRPr="000D4DD1" w:rsidRDefault="008C4479" w:rsidP="00906456">
      <w:pPr>
        <w:ind w:firstLine="422"/>
        <w:rPr>
          <w:rFonts w:eastAsia="黑体" w:cs="Times New Roman"/>
          <w:b/>
          <w:szCs w:val="24"/>
        </w:rPr>
      </w:pPr>
      <w:proofErr w:type="gramStart"/>
      <w:r w:rsidRPr="000D4DD1">
        <w:rPr>
          <w:rFonts w:eastAsia="黑体" w:cs="Times New Roman" w:hint="eastAsia"/>
          <w:b/>
          <w:szCs w:val="24"/>
        </w:rPr>
        <w:t>协克里</w:t>
      </w:r>
      <w:proofErr w:type="gramEnd"/>
      <w:r w:rsidRPr="000D4DD1">
        <w:rPr>
          <w:rFonts w:eastAsia="黑体" w:cs="Times New Roman" w:hint="eastAsia"/>
          <w:b/>
          <w:szCs w:val="24"/>
        </w:rPr>
        <w:t>金</w:t>
      </w:r>
      <w:r w:rsidR="007D1F82" w:rsidRPr="000D4DD1">
        <w:rPr>
          <w:rFonts w:eastAsia="黑体" w:cs="Times New Roman" w:hint="eastAsia"/>
          <w:b/>
          <w:szCs w:val="24"/>
        </w:rPr>
        <w:t>反演</w:t>
      </w:r>
      <w:r w:rsidRPr="000D4DD1">
        <w:rPr>
          <w:rFonts w:eastAsia="黑体" w:cs="Times New Roman" w:hint="eastAsia"/>
          <w:b/>
          <w:szCs w:val="24"/>
        </w:rPr>
        <w:t>方法</w:t>
      </w:r>
      <w:r w:rsidR="00257806" w:rsidRPr="000D4DD1">
        <w:rPr>
          <w:rFonts w:eastAsia="黑体" w:cs="Times New Roman"/>
          <w:b/>
          <w:szCs w:val="24"/>
        </w:rPr>
        <w:t>(</w:t>
      </w:r>
      <w:r w:rsidRPr="000D4DD1">
        <w:rPr>
          <w:rFonts w:eastAsia="黑体" w:cs="Times New Roman"/>
          <w:b/>
          <w:szCs w:val="24"/>
        </w:rPr>
        <w:t>Co-kriging</w:t>
      </w:r>
      <w:r w:rsidR="00D124C0" w:rsidRPr="000D4DD1">
        <w:rPr>
          <w:rFonts w:eastAsia="黑体" w:cs="Times New Roman"/>
          <w:b/>
          <w:szCs w:val="24"/>
        </w:rPr>
        <w:t>-</w:t>
      </w:r>
      <w:r w:rsidR="00D124C0" w:rsidRPr="000D4DD1">
        <w:rPr>
          <w:rFonts w:eastAsia="黑体" w:cs="Times New Roman" w:hint="eastAsia"/>
          <w:b/>
          <w:szCs w:val="24"/>
        </w:rPr>
        <w:t>based</w:t>
      </w:r>
      <w:r w:rsidRPr="000D4DD1">
        <w:rPr>
          <w:rFonts w:eastAsia="黑体" w:cs="Times New Roman"/>
          <w:b/>
          <w:szCs w:val="24"/>
        </w:rPr>
        <w:t xml:space="preserve"> </w:t>
      </w:r>
      <w:r w:rsidR="007D1F82" w:rsidRPr="000D4DD1">
        <w:rPr>
          <w:rFonts w:eastAsia="黑体" w:cs="Times New Roman" w:hint="eastAsia"/>
          <w:b/>
          <w:szCs w:val="24"/>
        </w:rPr>
        <w:t>inversion</w:t>
      </w:r>
      <w:r w:rsidR="007D1F82" w:rsidRPr="000D4DD1">
        <w:rPr>
          <w:rFonts w:eastAsia="黑体" w:cs="Times New Roman"/>
          <w:b/>
          <w:szCs w:val="24"/>
        </w:rPr>
        <w:t xml:space="preserve"> </w:t>
      </w:r>
      <w:r w:rsidRPr="000D4DD1">
        <w:rPr>
          <w:rFonts w:eastAsia="黑体" w:cs="Times New Roman"/>
          <w:b/>
          <w:szCs w:val="24"/>
        </w:rPr>
        <w:t>method</w:t>
      </w:r>
      <w:r w:rsidR="00257806" w:rsidRPr="000D4DD1">
        <w:rPr>
          <w:rFonts w:eastAsia="黑体" w:cs="Times New Roman"/>
          <w:b/>
          <w:szCs w:val="24"/>
        </w:rPr>
        <w:t>)</w:t>
      </w:r>
    </w:p>
    <w:p w14:paraId="5BBF2900" w14:textId="25C6BE8C" w:rsidR="008C4479" w:rsidRPr="000D4DD1" w:rsidRDefault="008C4479" w:rsidP="00F87686">
      <w:pPr>
        <w:ind w:firstLine="420"/>
        <w:rPr>
          <w:rFonts w:cs="Times New Roman"/>
        </w:rPr>
      </w:pPr>
      <w:r w:rsidRPr="000D4DD1">
        <w:rPr>
          <w:rFonts w:cs="Times New Roman" w:hint="eastAsia"/>
        </w:rPr>
        <w:t>一种将测井</w:t>
      </w:r>
      <w:r w:rsidR="005C17C2" w:rsidRPr="000D4DD1">
        <w:rPr>
          <w:rFonts w:cs="Times New Roman" w:hint="eastAsia"/>
        </w:rPr>
        <w:t>（散射伽马能谱测井、中子孔隙度测井和密度测井等）</w:t>
      </w:r>
      <w:r w:rsidR="00F87686" w:rsidRPr="000D4DD1">
        <w:rPr>
          <w:rFonts w:cs="Times New Roman" w:hint="eastAsia"/>
        </w:rPr>
        <w:t>解释孔隙度作为约束，</w:t>
      </w:r>
      <w:proofErr w:type="gramStart"/>
      <w:r w:rsidR="00F87686" w:rsidRPr="000D4DD1">
        <w:rPr>
          <w:rFonts w:cs="Times New Roman" w:hint="eastAsia"/>
        </w:rPr>
        <w:t>结合沿层</w:t>
      </w:r>
      <w:r w:rsidRPr="000D4DD1">
        <w:rPr>
          <w:rFonts w:cs="Times New Roman" w:hint="eastAsia"/>
        </w:rPr>
        <w:t>三维地震</w:t>
      </w:r>
      <w:proofErr w:type="gramEnd"/>
      <w:r w:rsidRPr="000D4DD1">
        <w:rPr>
          <w:rFonts w:cs="Times New Roman" w:hint="eastAsia"/>
        </w:rPr>
        <w:t>属性</w:t>
      </w:r>
      <w:r w:rsidR="00AA495F" w:rsidRPr="000D4DD1">
        <w:rPr>
          <w:rFonts w:cs="Times New Roman" w:hint="eastAsia"/>
        </w:rPr>
        <w:t>估算</w:t>
      </w:r>
      <w:r w:rsidR="00F87686" w:rsidRPr="000D4DD1">
        <w:rPr>
          <w:rFonts w:cs="Times New Roman" w:hint="eastAsia"/>
        </w:rPr>
        <w:t>孔隙度空间分布的线性统计方法。</w:t>
      </w:r>
    </w:p>
    <w:p w14:paraId="542C2235" w14:textId="77777777" w:rsidR="008C4479" w:rsidRPr="000D4DD1" w:rsidRDefault="008C4479" w:rsidP="00906456">
      <w:pPr>
        <w:ind w:firstLine="420"/>
        <w:rPr>
          <w:rFonts w:cs="Times New Roman"/>
        </w:rPr>
      </w:pPr>
    </w:p>
    <w:p w14:paraId="4F94DCCF" w14:textId="2B5B6DB1" w:rsidR="008C4479" w:rsidRPr="000D4DD1" w:rsidRDefault="008C4479" w:rsidP="00906456">
      <w:pPr>
        <w:ind w:firstLine="422"/>
        <w:rPr>
          <w:rFonts w:eastAsia="黑体" w:cs="Times New Roman"/>
          <w:b/>
          <w:szCs w:val="24"/>
        </w:rPr>
      </w:pPr>
      <w:r w:rsidRPr="000D4DD1">
        <w:rPr>
          <w:rFonts w:eastAsia="黑体" w:cs="Times New Roman" w:hint="eastAsia"/>
          <w:b/>
          <w:szCs w:val="24"/>
        </w:rPr>
        <w:t>相关滤波</w:t>
      </w:r>
      <w:r w:rsidR="007D1F82" w:rsidRPr="000D4DD1">
        <w:rPr>
          <w:rFonts w:eastAsia="黑体" w:cs="Times New Roman" w:hint="eastAsia"/>
          <w:b/>
          <w:szCs w:val="24"/>
        </w:rPr>
        <w:t>反演</w:t>
      </w:r>
      <w:r w:rsidRPr="000D4DD1">
        <w:rPr>
          <w:rFonts w:eastAsia="黑体" w:cs="Times New Roman" w:hint="eastAsia"/>
          <w:b/>
          <w:szCs w:val="24"/>
        </w:rPr>
        <w:t>方法</w:t>
      </w:r>
      <w:r w:rsidR="00257806" w:rsidRPr="000D4DD1">
        <w:rPr>
          <w:rFonts w:eastAsia="黑体" w:cs="Times New Roman"/>
          <w:b/>
          <w:szCs w:val="24"/>
        </w:rPr>
        <w:t>(</w:t>
      </w:r>
      <w:r w:rsidR="00D124C0" w:rsidRPr="000D4DD1">
        <w:rPr>
          <w:rFonts w:eastAsia="黑体" w:cs="Times New Roman"/>
          <w:b/>
          <w:szCs w:val="24"/>
        </w:rPr>
        <w:t>Correlation-</w:t>
      </w:r>
      <w:r w:rsidRPr="000D4DD1">
        <w:rPr>
          <w:rFonts w:eastAsia="黑体" w:cs="Times New Roman"/>
          <w:b/>
          <w:szCs w:val="24"/>
        </w:rPr>
        <w:t>filtering</w:t>
      </w:r>
      <w:r w:rsidR="00D124C0" w:rsidRPr="000D4DD1">
        <w:rPr>
          <w:rFonts w:eastAsia="黑体" w:cs="Times New Roman"/>
          <w:b/>
          <w:szCs w:val="24"/>
        </w:rPr>
        <w:t>-</w:t>
      </w:r>
      <w:r w:rsidR="00D124C0" w:rsidRPr="000D4DD1">
        <w:rPr>
          <w:rFonts w:eastAsia="黑体" w:cs="Times New Roman" w:hint="eastAsia"/>
          <w:b/>
          <w:szCs w:val="24"/>
        </w:rPr>
        <w:t>based</w:t>
      </w:r>
      <w:r w:rsidRPr="000D4DD1">
        <w:rPr>
          <w:rFonts w:eastAsia="黑体" w:cs="Times New Roman"/>
          <w:b/>
          <w:szCs w:val="24"/>
        </w:rPr>
        <w:t xml:space="preserve"> </w:t>
      </w:r>
      <w:r w:rsidR="007D1F82" w:rsidRPr="000D4DD1">
        <w:rPr>
          <w:rFonts w:eastAsia="黑体" w:cs="Times New Roman" w:hint="eastAsia"/>
          <w:b/>
          <w:szCs w:val="24"/>
        </w:rPr>
        <w:t>inversion</w:t>
      </w:r>
      <w:r w:rsidR="007D1F82" w:rsidRPr="000D4DD1">
        <w:rPr>
          <w:rFonts w:eastAsia="黑体" w:cs="Times New Roman"/>
          <w:b/>
          <w:szCs w:val="24"/>
        </w:rPr>
        <w:t xml:space="preserve"> </w:t>
      </w:r>
      <w:r w:rsidRPr="000D4DD1">
        <w:rPr>
          <w:rFonts w:eastAsia="黑体" w:cs="Times New Roman"/>
          <w:b/>
          <w:szCs w:val="24"/>
        </w:rPr>
        <w:t>method</w:t>
      </w:r>
      <w:r w:rsidR="00257806" w:rsidRPr="000D4DD1">
        <w:rPr>
          <w:rFonts w:eastAsia="黑体" w:cs="Times New Roman"/>
          <w:b/>
          <w:szCs w:val="24"/>
        </w:rPr>
        <w:t>)</w:t>
      </w:r>
    </w:p>
    <w:p w14:paraId="1CE7DC0D" w14:textId="6E1FC5E6" w:rsidR="008C4479" w:rsidRPr="000D4DD1" w:rsidRDefault="008C4479" w:rsidP="00906456">
      <w:pPr>
        <w:ind w:firstLine="420"/>
        <w:rPr>
          <w:rFonts w:cs="Times New Roman"/>
        </w:rPr>
      </w:pPr>
      <w:r w:rsidRPr="000D4DD1">
        <w:rPr>
          <w:rFonts w:cs="Times New Roman" w:hint="eastAsia"/>
        </w:rPr>
        <w:t>一种</w:t>
      </w:r>
      <w:r w:rsidR="003A7280" w:rsidRPr="000D4DD1">
        <w:rPr>
          <w:rFonts w:cs="Times New Roman" w:hint="eastAsia"/>
        </w:rPr>
        <w:t>将测井（散射伽马能谱测井、中子孔隙度测井和密度测井等）解释孔隙度作为约束</w:t>
      </w:r>
      <w:r w:rsidR="00AA495F" w:rsidRPr="000D4DD1">
        <w:rPr>
          <w:rFonts w:cs="Times New Roman" w:hint="eastAsia"/>
        </w:rPr>
        <w:t>，利用三维地震属性时间序列估算</w:t>
      </w:r>
      <w:r w:rsidRPr="000D4DD1">
        <w:rPr>
          <w:rFonts w:cs="Times New Roman" w:hint="eastAsia"/>
        </w:rPr>
        <w:t>孔隙度空间分布的线性统计方法</w:t>
      </w:r>
      <w:r w:rsidRPr="000D4DD1">
        <w:rPr>
          <w:rFonts w:cs="Times New Roman"/>
        </w:rPr>
        <w:t xml:space="preserve"> </w:t>
      </w:r>
      <w:r w:rsidRPr="000D4DD1">
        <w:rPr>
          <w:rFonts w:cs="Times New Roman" w:hint="eastAsia"/>
        </w:rPr>
        <w:t>。</w:t>
      </w:r>
    </w:p>
    <w:p w14:paraId="124A1257" w14:textId="77777777" w:rsidR="008C4479" w:rsidRPr="000D4DD1" w:rsidRDefault="008C4479" w:rsidP="00906456">
      <w:pPr>
        <w:ind w:firstLine="420"/>
        <w:rPr>
          <w:rFonts w:cs="Times New Roman"/>
        </w:rPr>
      </w:pPr>
    </w:p>
    <w:p w14:paraId="05F192F4" w14:textId="61697580" w:rsidR="008C4479" w:rsidRPr="000D4DD1" w:rsidRDefault="005C17C2" w:rsidP="00906456">
      <w:pPr>
        <w:ind w:firstLine="422"/>
        <w:rPr>
          <w:rFonts w:eastAsia="黑体" w:cs="Times New Roman"/>
          <w:b/>
          <w:szCs w:val="24"/>
        </w:rPr>
      </w:pPr>
      <w:r w:rsidRPr="000D4DD1">
        <w:rPr>
          <w:rFonts w:eastAsia="黑体" w:cs="Times New Roman" w:hint="eastAsia"/>
          <w:b/>
          <w:szCs w:val="24"/>
        </w:rPr>
        <w:t>机器</w:t>
      </w:r>
      <w:r w:rsidR="008C4479" w:rsidRPr="000D4DD1">
        <w:rPr>
          <w:rFonts w:eastAsia="黑体" w:cs="Times New Roman" w:hint="eastAsia"/>
          <w:b/>
          <w:szCs w:val="24"/>
        </w:rPr>
        <w:t>学习</w:t>
      </w:r>
      <w:r w:rsidR="007D1F82" w:rsidRPr="000D4DD1">
        <w:rPr>
          <w:rFonts w:eastAsia="黑体" w:cs="Times New Roman" w:hint="eastAsia"/>
          <w:b/>
          <w:szCs w:val="24"/>
        </w:rPr>
        <w:t>反演</w:t>
      </w:r>
      <w:r w:rsidR="008C4479" w:rsidRPr="000D4DD1">
        <w:rPr>
          <w:rFonts w:eastAsia="黑体" w:cs="Times New Roman" w:hint="eastAsia"/>
          <w:b/>
          <w:szCs w:val="24"/>
        </w:rPr>
        <w:t>方法</w:t>
      </w:r>
      <w:r w:rsidR="00257806" w:rsidRPr="000D4DD1">
        <w:rPr>
          <w:rFonts w:eastAsia="黑体" w:cs="Times New Roman"/>
          <w:b/>
          <w:szCs w:val="24"/>
        </w:rPr>
        <w:t>(</w:t>
      </w:r>
      <w:r w:rsidR="00D124C0" w:rsidRPr="000D4DD1">
        <w:rPr>
          <w:rFonts w:eastAsia="黑体" w:cs="Times New Roman"/>
          <w:b/>
          <w:szCs w:val="24"/>
        </w:rPr>
        <w:t>Machine-</w:t>
      </w:r>
      <w:r w:rsidR="008C4479" w:rsidRPr="000D4DD1">
        <w:rPr>
          <w:rFonts w:eastAsia="黑体" w:cs="Times New Roman"/>
          <w:b/>
          <w:szCs w:val="24"/>
        </w:rPr>
        <w:t>learning</w:t>
      </w:r>
      <w:r w:rsidR="00D124C0" w:rsidRPr="000D4DD1">
        <w:rPr>
          <w:rFonts w:eastAsia="黑体" w:cs="Times New Roman"/>
          <w:b/>
          <w:szCs w:val="24"/>
        </w:rPr>
        <w:t>-based</w:t>
      </w:r>
      <w:r w:rsidR="008C4479" w:rsidRPr="000D4DD1">
        <w:rPr>
          <w:rFonts w:eastAsia="黑体" w:cs="Times New Roman"/>
          <w:b/>
          <w:szCs w:val="24"/>
        </w:rPr>
        <w:t xml:space="preserve"> </w:t>
      </w:r>
      <w:r w:rsidR="007D1F82" w:rsidRPr="000D4DD1">
        <w:rPr>
          <w:rFonts w:eastAsia="黑体" w:cs="Times New Roman" w:hint="eastAsia"/>
          <w:b/>
          <w:szCs w:val="24"/>
        </w:rPr>
        <w:t>inversion</w:t>
      </w:r>
      <w:r w:rsidR="007D1F82" w:rsidRPr="000D4DD1">
        <w:rPr>
          <w:rFonts w:eastAsia="黑体" w:cs="Times New Roman"/>
          <w:b/>
          <w:szCs w:val="24"/>
        </w:rPr>
        <w:t xml:space="preserve"> </w:t>
      </w:r>
      <w:r w:rsidR="008C4479" w:rsidRPr="000D4DD1">
        <w:rPr>
          <w:rFonts w:eastAsia="黑体" w:cs="Times New Roman"/>
          <w:b/>
          <w:szCs w:val="24"/>
        </w:rPr>
        <w:t>method</w:t>
      </w:r>
      <w:r w:rsidR="00257806" w:rsidRPr="000D4DD1">
        <w:rPr>
          <w:rFonts w:eastAsia="黑体" w:cs="Times New Roman"/>
          <w:b/>
          <w:szCs w:val="24"/>
        </w:rPr>
        <w:t>)</w:t>
      </w:r>
    </w:p>
    <w:p w14:paraId="59067EEB" w14:textId="541F8732" w:rsidR="004479EC" w:rsidRPr="000D4DD1" w:rsidRDefault="003A7280" w:rsidP="003A7280">
      <w:pPr>
        <w:ind w:firstLine="420"/>
        <w:rPr>
          <w:rFonts w:cs="Times New Roman"/>
        </w:rPr>
      </w:pPr>
      <w:r w:rsidRPr="000D4DD1">
        <w:rPr>
          <w:rFonts w:cs="Times New Roman" w:hint="eastAsia"/>
        </w:rPr>
        <w:t>一种将测井（散射伽马能谱测井、中子孔隙度测井和密度测井等）解释孔隙度作为标签数据，利用机器学习算法实现</w:t>
      </w:r>
      <w:r w:rsidR="009F5AD4">
        <w:rPr>
          <w:rFonts w:cs="Times New Roman" w:hint="eastAsia"/>
        </w:rPr>
        <w:t>天然气水合物</w:t>
      </w:r>
      <w:r w:rsidR="00AA495F" w:rsidRPr="000D4DD1">
        <w:rPr>
          <w:rFonts w:cs="Times New Roman" w:hint="eastAsia"/>
        </w:rPr>
        <w:t>饱和度、孔隙度、储层泥质含量估算</w:t>
      </w:r>
      <w:r w:rsidR="005C17C2" w:rsidRPr="000D4DD1">
        <w:rPr>
          <w:rFonts w:cs="Times New Roman" w:hint="eastAsia"/>
        </w:rPr>
        <w:t>的</w:t>
      </w:r>
      <w:r w:rsidR="006738DC" w:rsidRPr="000D4DD1">
        <w:rPr>
          <w:rFonts w:cs="Times New Roman" w:hint="eastAsia"/>
        </w:rPr>
        <w:t>非线性统计方法</w:t>
      </w:r>
      <w:r w:rsidR="005C17C2" w:rsidRPr="000D4DD1">
        <w:rPr>
          <w:rFonts w:cs="Times New Roman" w:hint="eastAsia"/>
        </w:rPr>
        <w:t>。</w:t>
      </w:r>
    </w:p>
    <w:p w14:paraId="09021ED3" w14:textId="77777777" w:rsidR="007D1F82" w:rsidRPr="000D4DD1" w:rsidRDefault="007D1F82" w:rsidP="003A7280">
      <w:pPr>
        <w:ind w:firstLine="420"/>
        <w:rPr>
          <w:rFonts w:cs="Times New Roman"/>
        </w:rPr>
      </w:pPr>
    </w:p>
    <w:p w14:paraId="5E050FAB" w14:textId="206C7764" w:rsidR="007D1F82" w:rsidRPr="000D4DD1" w:rsidRDefault="007D1F82" w:rsidP="007D1F82">
      <w:pPr>
        <w:ind w:firstLine="422"/>
        <w:rPr>
          <w:rFonts w:cs="Times New Roman"/>
          <w:b/>
        </w:rPr>
      </w:pPr>
      <w:r w:rsidRPr="000D4DD1">
        <w:rPr>
          <w:rFonts w:ascii="黑体" w:eastAsia="黑体" w:hAnsi="黑体" w:cs="Times New Roman" w:hint="eastAsia"/>
          <w:b/>
        </w:rPr>
        <w:t>数据与模型联合驱动的反演方法</w:t>
      </w:r>
      <w:r w:rsidR="00D124C0" w:rsidRPr="000D4DD1">
        <w:rPr>
          <w:rFonts w:cs="Times New Roman" w:hint="eastAsia"/>
          <w:b/>
        </w:rPr>
        <w:t>(</w:t>
      </w:r>
      <w:r w:rsidR="00D124C0" w:rsidRPr="000D4DD1">
        <w:rPr>
          <w:rFonts w:cs="Times New Roman"/>
          <w:b/>
        </w:rPr>
        <w:t>Joint data- and model-driven inversion method)</w:t>
      </w:r>
    </w:p>
    <w:p w14:paraId="0336EE3D" w14:textId="58927DC0" w:rsidR="007D1F82" w:rsidRPr="000D4DD1" w:rsidRDefault="007D1F82" w:rsidP="007D1F82">
      <w:pPr>
        <w:ind w:firstLine="420"/>
        <w:rPr>
          <w:rFonts w:cs="Times New Roman"/>
        </w:rPr>
      </w:pPr>
      <w:r w:rsidRPr="000D4DD1">
        <w:rPr>
          <w:rFonts w:cs="Times New Roman" w:hint="eastAsia"/>
        </w:rPr>
        <w:lastRenderedPageBreak/>
        <w:t>在机器学习</w:t>
      </w:r>
      <w:r w:rsidR="00D124C0" w:rsidRPr="000D4DD1">
        <w:rPr>
          <w:rFonts w:cs="Times New Roman" w:hint="eastAsia"/>
        </w:rPr>
        <w:t>反演</w:t>
      </w:r>
      <w:r w:rsidRPr="000D4DD1">
        <w:rPr>
          <w:rFonts w:cs="Times New Roman" w:hint="eastAsia"/>
        </w:rPr>
        <w:t>框架中加入物理模型约束的一种反演方法</w:t>
      </w:r>
      <w:r w:rsidR="00D124C0" w:rsidRPr="000D4DD1">
        <w:rPr>
          <w:rFonts w:cs="Times New Roman" w:hint="eastAsia"/>
        </w:rPr>
        <w:t>，可用</w:t>
      </w:r>
      <w:proofErr w:type="gramStart"/>
      <w:r w:rsidR="00D124C0" w:rsidRPr="000D4DD1">
        <w:rPr>
          <w:rFonts w:cs="Times New Roman" w:hint="eastAsia"/>
        </w:rPr>
        <w:t>于叠前</w:t>
      </w:r>
      <w:proofErr w:type="gramEnd"/>
      <w:r w:rsidR="00D124C0" w:rsidRPr="000D4DD1">
        <w:rPr>
          <w:rFonts w:cs="Times New Roman" w:hint="eastAsia"/>
        </w:rPr>
        <w:t>弹性参数、</w:t>
      </w:r>
      <w:r w:rsidR="009F5AD4">
        <w:rPr>
          <w:rFonts w:cs="Times New Roman" w:hint="eastAsia"/>
        </w:rPr>
        <w:t>天然气水合物</w:t>
      </w:r>
      <w:r w:rsidR="00D124C0" w:rsidRPr="000D4DD1">
        <w:rPr>
          <w:rFonts w:cs="Times New Roman" w:hint="eastAsia"/>
        </w:rPr>
        <w:t>饱和度、</w:t>
      </w:r>
      <w:r w:rsidR="00E40BAE" w:rsidRPr="000D4DD1">
        <w:rPr>
          <w:rFonts w:cs="Times New Roman" w:hint="eastAsia"/>
        </w:rPr>
        <w:t>游离</w:t>
      </w:r>
      <w:r w:rsidR="00D124C0" w:rsidRPr="000D4DD1">
        <w:rPr>
          <w:rFonts w:cs="Times New Roman" w:hint="eastAsia"/>
        </w:rPr>
        <w:t>气饱和度、孔隙度、储层泥质含量估算。</w:t>
      </w:r>
    </w:p>
    <w:p w14:paraId="6548D3FD" w14:textId="77777777" w:rsidR="000D58B3" w:rsidRPr="000D4DD1" w:rsidRDefault="000D58B3" w:rsidP="00615FCB">
      <w:pPr>
        <w:ind w:firstLine="420"/>
        <w:rPr>
          <w:rFonts w:cs="Times New Roman"/>
        </w:rPr>
      </w:pPr>
    </w:p>
    <w:p w14:paraId="7E85433A" w14:textId="189F1D7A" w:rsidR="00975671" w:rsidRPr="000D4DD1" w:rsidRDefault="00DD5998" w:rsidP="00563284">
      <w:pPr>
        <w:pStyle w:val="2"/>
        <w:rPr>
          <w:rFonts w:cs="Times New Roman"/>
        </w:rPr>
      </w:pPr>
      <w:bookmarkStart w:id="14" w:name="_Toc178260930"/>
      <w:r w:rsidRPr="000D4DD1">
        <w:rPr>
          <w:rFonts w:cs="Times New Roman"/>
        </w:rPr>
        <w:t>3.</w:t>
      </w:r>
      <w:r w:rsidR="007905C8">
        <w:rPr>
          <w:rFonts w:cs="Times New Roman"/>
        </w:rPr>
        <w:t>4</w:t>
      </w:r>
      <w:r w:rsidR="00B14B6A">
        <w:rPr>
          <w:rFonts w:cs="Times New Roman"/>
        </w:rPr>
        <w:t xml:space="preserve"> </w:t>
      </w:r>
      <w:r w:rsidR="00975671" w:rsidRPr="000D4DD1">
        <w:rPr>
          <w:rFonts w:cs="Times New Roman" w:hint="eastAsia"/>
        </w:rPr>
        <w:t>地球化学术语</w:t>
      </w:r>
      <w:bookmarkEnd w:id="14"/>
    </w:p>
    <w:p w14:paraId="35D62353" w14:textId="5DA69615" w:rsidR="00975671" w:rsidRPr="000D4DD1" w:rsidRDefault="00975671" w:rsidP="009A029A">
      <w:pPr>
        <w:ind w:firstLine="422"/>
        <w:rPr>
          <w:rFonts w:eastAsia="黑体" w:cs="Times New Roman"/>
          <w:b/>
          <w:szCs w:val="24"/>
        </w:rPr>
      </w:pPr>
      <w:r w:rsidRPr="000D4DD1">
        <w:rPr>
          <w:rFonts w:eastAsia="黑体" w:cs="Times New Roman" w:hint="eastAsia"/>
          <w:b/>
          <w:szCs w:val="24"/>
        </w:rPr>
        <w:t>孔隙水氯离子浓度</w:t>
      </w:r>
      <w:r w:rsidR="0067182B" w:rsidRPr="000D4DD1">
        <w:rPr>
          <w:rFonts w:eastAsia="黑体" w:cs="Times New Roman" w:hint="eastAsia"/>
          <w:b/>
          <w:szCs w:val="24"/>
        </w:rPr>
        <w:t>(</w:t>
      </w:r>
      <w:r w:rsidR="0067182B" w:rsidRPr="000D4DD1">
        <w:rPr>
          <w:rFonts w:eastAsia="黑体" w:cs="Times New Roman"/>
          <w:b/>
          <w:szCs w:val="24"/>
        </w:rPr>
        <w:t>Chloride ion concentration in pore water)</w:t>
      </w:r>
    </w:p>
    <w:p w14:paraId="521AD356" w14:textId="1ECCB0A1" w:rsidR="00881CAA" w:rsidRPr="000D4DD1" w:rsidRDefault="00055B27" w:rsidP="00946987">
      <w:pPr>
        <w:ind w:firstLine="420"/>
        <w:rPr>
          <w:rFonts w:cs="Times New Roman"/>
        </w:rPr>
      </w:pPr>
      <w:r w:rsidRPr="000D4DD1">
        <w:rPr>
          <w:rFonts w:cs="Times New Roman" w:hint="eastAsia"/>
        </w:rPr>
        <w:t>含</w:t>
      </w:r>
      <w:r w:rsidR="009F5AD4">
        <w:rPr>
          <w:rFonts w:cs="Times New Roman" w:hint="eastAsia"/>
        </w:rPr>
        <w:t>天然气水合物</w:t>
      </w:r>
      <w:r w:rsidRPr="000D4DD1">
        <w:rPr>
          <w:rFonts w:cs="Times New Roman" w:hint="eastAsia"/>
        </w:rPr>
        <w:t>地层中孔隙水氯离子浓度的变化可以反映天然气水合物的形成和分解，</w:t>
      </w:r>
      <w:r w:rsidR="002A6887" w:rsidRPr="000D4DD1">
        <w:rPr>
          <w:rFonts w:cs="Times New Roman" w:hint="eastAsia"/>
        </w:rPr>
        <w:t>以此</w:t>
      </w:r>
      <w:r w:rsidRPr="000D4DD1">
        <w:rPr>
          <w:rFonts w:cs="Times New Roman" w:hint="eastAsia"/>
        </w:rPr>
        <w:t>可以估算</w:t>
      </w:r>
      <w:r w:rsidR="009F5AD4">
        <w:rPr>
          <w:rFonts w:cs="Times New Roman" w:hint="eastAsia"/>
        </w:rPr>
        <w:t>天然气水合物</w:t>
      </w:r>
      <w:r w:rsidRPr="000D4DD1">
        <w:rPr>
          <w:rFonts w:cs="Times New Roman" w:hint="eastAsia"/>
        </w:rPr>
        <w:t>饱和度</w:t>
      </w:r>
      <w:r w:rsidR="002A6887" w:rsidRPr="000D4DD1">
        <w:rPr>
          <w:rFonts w:cs="Times New Roman" w:hint="eastAsia"/>
        </w:rPr>
        <w:t>。</w:t>
      </w:r>
    </w:p>
    <w:p w14:paraId="3EA17C6D" w14:textId="4A448562" w:rsidR="00D63363" w:rsidRPr="000D4DD1" w:rsidRDefault="00D63363" w:rsidP="00F5616F">
      <w:pPr>
        <w:pStyle w:val="1"/>
        <w:rPr>
          <w:rFonts w:cs="Times New Roman"/>
        </w:rPr>
      </w:pPr>
      <w:bookmarkStart w:id="15" w:name="_Toc178260931"/>
      <w:r w:rsidRPr="000D4DD1">
        <w:rPr>
          <w:rFonts w:cs="Times New Roman"/>
        </w:rPr>
        <w:t>4</w:t>
      </w:r>
      <w:r w:rsidR="005D451C" w:rsidRPr="000D4DD1">
        <w:rPr>
          <w:rFonts w:cs="Times New Roman"/>
        </w:rPr>
        <w:t xml:space="preserve"> </w:t>
      </w:r>
      <w:r w:rsidR="00FF5FD0" w:rsidRPr="000D4DD1">
        <w:rPr>
          <w:rFonts w:cs="Times New Roman" w:hint="eastAsia"/>
        </w:rPr>
        <w:t>预测</w:t>
      </w:r>
      <w:r w:rsidRPr="000D4DD1">
        <w:rPr>
          <w:rFonts w:cs="Times New Roman" w:hint="eastAsia"/>
        </w:rPr>
        <w:t>地质</w:t>
      </w:r>
      <w:r w:rsidR="00901226" w:rsidRPr="000D4DD1">
        <w:rPr>
          <w:rFonts w:cs="Times New Roman" w:hint="eastAsia"/>
        </w:rPr>
        <w:t>储量</w:t>
      </w:r>
      <w:r w:rsidR="00565114" w:rsidRPr="000D4DD1">
        <w:rPr>
          <w:rFonts w:cs="Times New Roman" w:hint="eastAsia"/>
        </w:rPr>
        <w:t>估算</w:t>
      </w:r>
      <w:bookmarkEnd w:id="15"/>
    </w:p>
    <w:p w14:paraId="3464A394" w14:textId="571BCAF1" w:rsidR="004B779F" w:rsidRPr="000D4DD1" w:rsidRDefault="00E14E1D" w:rsidP="00FC69DF">
      <w:pPr>
        <w:ind w:firstLine="420"/>
        <w:rPr>
          <w:rFonts w:cs="Times New Roman"/>
        </w:rPr>
      </w:pPr>
      <w:r w:rsidRPr="000D4DD1">
        <w:rPr>
          <w:rFonts w:cs="Times New Roman" w:hint="eastAsia"/>
        </w:rPr>
        <w:t>孔隙</w:t>
      </w:r>
      <w:r w:rsidR="00EE2F77" w:rsidRPr="000D27D2">
        <w:rPr>
          <w:rFonts w:cs="Times New Roman" w:hint="eastAsia"/>
        </w:rPr>
        <w:t>型</w:t>
      </w:r>
      <w:r w:rsidRPr="000D4DD1">
        <w:rPr>
          <w:rFonts w:cs="Times New Roman" w:hint="eastAsia"/>
        </w:rPr>
        <w:t>海洋天然气水合物</w:t>
      </w:r>
      <w:r w:rsidR="004B779F" w:rsidRPr="000D4DD1">
        <w:rPr>
          <w:rFonts w:cs="Times New Roman" w:hint="eastAsia"/>
        </w:rPr>
        <w:t>预测总</w:t>
      </w:r>
      <w:r w:rsidRPr="000D4DD1">
        <w:rPr>
          <w:rFonts w:cs="Times New Roman" w:hint="eastAsia"/>
        </w:rPr>
        <w:t>地质储量</w:t>
      </w:r>
      <w:r w:rsidR="004B779F" w:rsidRPr="009F5AD4">
        <w:rPr>
          <w:rFonts w:cs="Times New Roman" w:hint="eastAsia"/>
          <w:i/>
        </w:rPr>
        <w:t>Q</w:t>
      </w:r>
      <w:r w:rsidR="003D52D8" w:rsidRPr="000D4DD1">
        <w:rPr>
          <w:rFonts w:cs="Times New Roman"/>
          <w:vertAlign w:val="subscript"/>
        </w:rPr>
        <w:t>T</w:t>
      </w:r>
      <w:r w:rsidR="002A6887" w:rsidRPr="000D4DD1">
        <w:rPr>
          <w:rFonts w:cs="Times New Roman" w:hint="eastAsia"/>
        </w:rPr>
        <w:t>由</w:t>
      </w:r>
      <w:r w:rsidR="002A6887" w:rsidRPr="009F5AD4">
        <w:rPr>
          <w:rFonts w:cs="Times New Roman" w:hint="eastAsia"/>
          <w:i/>
        </w:rPr>
        <w:t>Q</w:t>
      </w:r>
      <w:r w:rsidR="002A6887" w:rsidRPr="000D4DD1">
        <w:rPr>
          <w:rFonts w:cs="Times New Roman"/>
          <w:vertAlign w:val="subscript"/>
        </w:rPr>
        <w:t>1</w:t>
      </w:r>
      <w:r w:rsidR="002A6887" w:rsidRPr="000D4DD1">
        <w:rPr>
          <w:rFonts w:cs="Times New Roman" w:hint="eastAsia"/>
        </w:rPr>
        <w:t xml:space="preserve"> </w:t>
      </w:r>
      <w:r w:rsidR="002A6887" w:rsidRPr="000D4DD1">
        <w:rPr>
          <w:rFonts w:cs="Times New Roman" w:hint="eastAsia"/>
        </w:rPr>
        <w:t>、</w:t>
      </w:r>
      <w:r w:rsidR="002A6887" w:rsidRPr="009F5AD4">
        <w:rPr>
          <w:rFonts w:cs="Times New Roman" w:hint="eastAsia"/>
          <w:i/>
        </w:rPr>
        <w:t>Q</w:t>
      </w:r>
      <w:r w:rsidR="002A6887" w:rsidRPr="000D4DD1">
        <w:rPr>
          <w:rFonts w:cs="Times New Roman"/>
          <w:vertAlign w:val="subscript"/>
        </w:rPr>
        <w:t>2</w:t>
      </w:r>
      <w:r w:rsidR="002A6887" w:rsidRPr="000D4DD1">
        <w:rPr>
          <w:rFonts w:cs="Times New Roman" w:hint="eastAsia"/>
        </w:rPr>
        <w:t xml:space="preserve"> </w:t>
      </w:r>
      <w:r w:rsidR="002A6887" w:rsidRPr="000D4DD1">
        <w:rPr>
          <w:rFonts w:cs="Times New Roman" w:hint="eastAsia"/>
        </w:rPr>
        <w:t>、</w:t>
      </w:r>
      <w:r w:rsidR="002A6887" w:rsidRPr="009F5AD4">
        <w:rPr>
          <w:rFonts w:cs="Times New Roman" w:hint="eastAsia"/>
          <w:i/>
        </w:rPr>
        <w:t>Q</w:t>
      </w:r>
      <w:r w:rsidR="002A6887" w:rsidRPr="000D4DD1">
        <w:rPr>
          <w:rFonts w:cs="Times New Roman"/>
          <w:vertAlign w:val="subscript"/>
        </w:rPr>
        <w:t>3</w:t>
      </w:r>
      <w:proofErr w:type="gramStart"/>
      <w:r w:rsidR="002A6887" w:rsidRPr="000D4DD1">
        <w:rPr>
          <w:rFonts w:cs="Times New Roman" w:hint="eastAsia"/>
        </w:rPr>
        <w:t>三</w:t>
      </w:r>
      <w:proofErr w:type="gramEnd"/>
      <w:r w:rsidR="002A6887" w:rsidRPr="000D4DD1">
        <w:rPr>
          <w:rFonts w:cs="Times New Roman" w:hint="eastAsia"/>
        </w:rPr>
        <w:t>类</w:t>
      </w:r>
      <w:r w:rsidR="004B779F" w:rsidRPr="000D4DD1">
        <w:rPr>
          <w:rFonts w:cs="Times New Roman" w:hint="eastAsia"/>
        </w:rPr>
        <w:t>储量构成：</w:t>
      </w:r>
    </w:p>
    <w:p w14:paraId="33151695" w14:textId="35E7D4FA" w:rsidR="004B779F" w:rsidRPr="000D4DD1" w:rsidRDefault="004B779F" w:rsidP="005307A1">
      <w:pPr>
        <w:ind w:firstLine="420"/>
        <w:jc w:val="center"/>
        <w:rPr>
          <w:rFonts w:cs="Times New Roman"/>
        </w:rPr>
      </w:pPr>
      <w:r w:rsidRPr="009F5AD4">
        <w:rPr>
          <w:rFonts w:cs="Times New Roman" w:hint="eastAsia"/>
          <w:i/>
        </w:rPr>
        <w:t>Q</w:t>
      </w:r>
      <w:r w:rsidR="003D52D8" w:rsidRPr="000D4DD1">
        <w:rPr>
          <w:rFonts w:cs="Times New Roman"/>
          <w:vertAlign w:val="subscript"/>
        </w:rPr>
        <w:t>T</w:t>
      </w:r>
      <w:r w:rsidRPr="000D4DD1">
        <w:rPr>
          <w:rFonts w:cs="Times New Roman"/>
        </w:rPr>
        <w:t>=</w:t>
      </w:r>
      <w:r w:rsidRPr="000D4DD1">
        <w:rPr>
          <w:rFonts w:cs="Times New Roman" w:hint="eastAsia"/>
        </w:rPr>
        <w:t xml:space="preserve"> </w:t>
      </w:r>
      <w:r w:rsidRPr="009F5AD4">
        <w:rPr>
          <w:rFonts w:cs="Times New Roman" w:hint="eastAsia"/>
          <w:i/>
        </w:rPr>
        <w:t>Q</w:t>
      </w:r>
      <w:r w:rsidRPr="000D4DD1">
        <w:rPr>
          <w:rFonts w:cs="Times New Roman"/>
          <w:vertAlign w:val="subscript"/>
        </w:rPr>
        <w:t>1</w:t>
      </w:r>
      <w:r w:rsidRPr="000D4DD1">
        <w:rPr>
          <w:rFonts w:cs="Times New Roman"/>
        </w:rPr>
        <w:t>+</w:t>
      </w:r>
      <w:r w:rsidRPr="000D4DD1">
        <w:rPr>
          <w:rFonts w:cs="Times New Roman" w:hint="eastAsia"/>
        </w:rPr>
        <w:t xml:space="preserve"> </w:t>
      </w:r>
      <w:r w:rsidRPr="009F5AD4">
        <w:rPr>
          <w:rFonts w:cs="Times New Roman" w:hint="eastAsia"/>
          <w:i/>
        </w:rPr>
        <w:t>Q</w:t>
      </w:r>
      <w:r w:rsidRPr="000D4DD1">
        <w:rPr>
          <w:rFonts w:cs="Times New Roman"/>
          <w:vertAlign w:val="subscript"/>
        </w:rPr>
        <w:t>2</w:t>
      </w:r>
      <w:r w:rsidRPr="000D4DD1">
        <w:rPr>
          <w:rFonts w:cs="Times New Roman"/>
        </w:rPr>
        <w:t>+</w:t>
      </w:r>
      <w:r w:rsidRPr="000D4DD1">
        <w:rPr>
          <w:rFonts w:cs="Times New Roman" w:hint="eastAsia"/>
        </w:rPr>
        <w:t xml:space="preserve"> </w:t>
      </w:r>
      <w:r w:rsidRPr="009F5AD4">
        <w:rPr>
          <w:rFonts w:cs="Times New Roman" w:hint="eastAsia"/>
          <w:i/>
        </w:rPr>
        <w:t>Q</w:t>
      </w:r>
      <w:r w:rsidRPr="000D4DD1">
        <w:rPr>
          <w:rFonts w:cs="Times New Roman"/>
          <w:vertAlign w:val="subscript"/>
        </w:rPr>
        <w:t>3</w:t>
      </w:r>
    </w:p>
    <w:p w14:paraId="08861790" w14:textId="0BB8DDF9" w:rsidR="004B779F" w:rsidRPr="000D4DD1" w:rsidRDefault="004B779F" w:rsidP="00FC69DF">
      <w:pPr>
        <w:ind w:firstLine="420"/>
        <w:rPr>
          <w:rFonts w:cs="Times New Roman"/>
          <w:color w:val="000000" w:themeColor="text1"/>
        </w:rPr>
      </w:pPr>
      <w:r w:rsidRPr="009F5AD4">
        <w:rPr>
          <w:rFonts w:cs="Times New Roman" w:hint="eastAsia"/>
          <w:i/>
          <w:color w:val="000000" w:themeColor="text1"/>
        </w:rPr>
        <w:t>Q</w:t>
      </w:r>
      <w:r w:rsidRPr="000D4DD1">
        <w:rPr>
          <w:rFonts w:cs="Times New Roman"/>
          <w:color w:val="000000" w:themeColor="text1"/>
          <w:vertAlign w:val="subscript"/>
        </w:rPr>
        <w:t>1</w:t>
      </w:r>
      <w:r w:rsidRPr="000D4DD1">
        <w:rPr>
          <w:rFonts w:cs="Times New Roman" w:hint="eastAsia"/>
          <w:color w:val="000000" w:themeColor="text1"/>
        </w:rPr>
        <w:t>：</w:t>
      </w:r>
      <w:r w:rsidR="009F5AD4">
        <w:rPr>
          <w:rFonts w:cs="Times New Roman" w:hint="eastAsia"/>
          <w:color w:val="000000" w:themeColor="text1"/>
        </w:rPr>
        <w:t>天然气水合物</w:t>
      </w:r>
      <w:r w:rsidR="00B34027" w:rsidRPr="000D4DD1">
        <w:rPr>
          <w:rFonts w:cs="Times New Roman" w:hint="eastAsia"/>
          <w:color w:val="000000" w:themeColor="text1"/>
        </w:rPr>
        <w:t>预测地质储量</w:t>
      </w:r>
      <w:r w:rsidR="00E14E1D" w:rsidRPr="000D4DD1">
        <w:rPr>
          <w:rFonts w:cs="Times New Roman" w:hint="eastAsia"/>
          <w:color w:val="000000" w:themeColor="text1"/>
        </w:rPr>
        <w:t>，包括孔隙填充型、承载型和胶结型三种天然气水合物</w:t>
      </w:r>
      <w:r w:rsidR="00E14E1D" w:rsidRPr="000D4DD1">
        <w:rPr>
          <w:rFonts w:cs="Times New Roman"/>
          <w:color w:val="000000" w:themeColor="text1"/>
        </w:rPr>
        <w:t>(</w:t>
      </w:r>
      <w:r w:rsidR="00E14E1D" w:rsidRPr="000D4DD1">
        <w:rPr>
          <w:rFonts w:cs="Times New Roman" w:hint="eastAsia"/>
          <w:color w:val="000000" w:themeColor="text1"/>
        </w:rPr>
        <w:t>图</w:t>
      </w:r>
      <w:r w:rsidR="000C44C2">
        <w:rPr>
          <w:rFonts w:cs="Times New Roman"/>
          <w:color w:val="000000" w:themeColor="text1"/>
        </w:rPr>
        <w:t>1</w:t>
      </w:r>
      <w:r w:rsidR="00E14E1D" w:rsidRPr="000D4DD1">
        <w:rPr>
          <w:rFonts w:cs="Times New Roman" w:hint="eastAsia"/>
          <w:color w:val="000000" w:themeColor="text1"/>
        </w:rPr>
        <w:t>、图</w:t>
      </w:r>
      <w:r w:rsidR="000C44C2">
        <w:rPr>
          <w:rFonts w:cs="Times New Roman"/>
          <w:color w:val="000000" w:themeColor="text1"/>
        </w:rPr>
        <w:t>2</w:t>
      </w:r>
      <w:r w:rsidR="00E14E1D" w:rsidRPr="000D4DD1">
        <w:rPr>
          <w:rFonts w:cs="Times New Roman"/>
          <w:color w:val="000000" w:themeColor="text1"/>
        </w:rPr>
        <w:t>)</w:t>
      </w:r>
      <w:r w:rsidR="0026547D" w:rsidRPr="000D4DD1">
        <w:rPr>
          <w:rFonts w:cs="Times New Roman" w:hint="eastAsia"/>
          <w:color w:val="000000" w:themeColor="text1"/>
        </w:rPr>
        <w:t xml:space="preserve"> </w:t>
      </w:r>
      <w:r w:rsidR="00B34027" w:rsidRPr="000D4DD1">
        <w:rPr>
          <w:rFonts w:cs="Times New Roman" w:hint="eastAsia"/>
          <w:color w:val="000000" w:themeColor="text1"/>
        </w:rPr>
        <w:t>预测地质储量</w:t>
      </w:r>
      <w:r w:rsidRPr="000D4DD1">
        <w:rPr>
          <w:rFonts w:cs="Times New Roman" w:hint="eastAsia"/>
          <w:color w:val="000000" w:themeColor="text1"/>
        </w:rPr>
        <w:t>；</w:t>
      </w:r>
    </w:p>
    <w:p w14:paraId="6725F2C9" w14:textId="6AA8A38F" w:rsidR="004B779F" w:rsidRPr="000D4DD1" w:rsidRDefault="004B779F" w:rsidP="00FC69DF">
      <w:pPr>
        <w:ind w:firstLine="420"/>
        <w:rPr>
          <w:rFonts w:cs="Times New Roman"/>
          <w:color w:val="000000" w:themeColor="text1"/>
        </w:rPr>
      </w:pPr>
      <w:r w:rsidRPr="009F5AD4">
        <w:rPr>
          <w:rFonts w:cs="Times New Roman" w:hint="eastAsia"/>
          <w:i/>
          <w:color w:val="000000" w:themeColor="text1"/>
        </w:rPr>
        <w:t>Q</w:t>
      </w:r>
      <w:r w:rsidRPr="000D4DD1">
        <w:rPr>
          <w:rFonts w:cs="Times New Roman"/>
          <w:color w:val="000000" w:themeColor="text1"/>
          <w:vertAlign w:val="subscript"/>
        </w:rPr>
        <w:t>2</w:t>
      </w:r>
      <w:r w:rsidRPr="000D4DD1">
        <w:rPr>
          <w:rFonts w:cs="Times New Roman"/>
          <w:color w:val="000000" w:themeColor="text1"/>
        </w:rPr>
        <w:t>：</w:t>
      </w:r>
      <w:r w:rsidR="00890FFD" w:rsidRPr="000D4DD1">
        <w:rPr>
          <w:rFonts w:cs="Times New Roman" w:hint="eastAsia"/>
          <w:color w:val="000000" w:themeColor="text1"/>
        </w:rPr>
        <w:t>伴生</w:t>
      </w:r>
      <w:r w:rsidR="00E14E1D" w:rsidRPr="000D4DD1">
        <w:rPr>
          <w:rFonts w:cs="Times New Roman" w:hint="eastAsia"/>
          <w:color w:val="000000" w:themeColor="text1"/>
        </w:rPr>
        <w:t>气</w:t>
      </w:r>
      <w:r w:rsidR="00E14E1D" w:rsidRPr="000D4DD1">
        <w:rPr>
          <w:rFonts w:cs="Times New Roman"/>
          <w:color w:val="000000" w:themeColor="text1"/>
        </w:rPr>
        <w:t>(</w:t>
      </w:r>
      <w:r w:rsidR="00E14E1D" w:rsidRPr="000D4DD1">
        <w:rPr>
          <w:rFonts w:cs="Times New Roman" w:hint="eastAsia"/>
          <w:color w:val="000000" w:themeColor="text1"/>
        </w:rPr>
        <w:t>图</w:t>
      </w:r>
      <w:r w:rsidR="007D2A83" w:rsidRPr="000D4DD1">
        <w:rPr>
          <w:rFonts w:cs="Times New Roman"/>
          <w:color w:val="000000" w:themeColor="text1"/>
        </w:rPr>
        <w:t>1</w:t>
      </w:r>
      <w:r w:rsidR="00E14E1D" w:rsidRPr="000D4DD1">
        <w:rPr>
          <w:rFonts w:cs="Times New Roman" w:hint="eastAsia"/>
          <w:color w:val="000000" w:themeColor="text1"/>
        </w:rPr>
        <w:t>、图</w:t>
      </w:r>
      <w:r w:rsidR="007D2A83" w:rsidRPr="000D4DD1">
        <w:rPr>
          <w:rFonts w:cs="Times New Roman"/>
          <w:color w:val="000000" w:themeColor="text1"/>
        </w:rPr>
        <w:t>2</w:t>
      </w:r>
      <w:r w:rsidR="00E14E1D" w:rsidRPr="000D4DD1">
        <w:rPr>
          <w:rFonts w:cs="Times New Roman"/>
          <w:color w:val="000000" w:themeColor="text1"/>
        </w:rPr>
        <w:t>)</w:t>
      </w:r>
      <w:r w:rsidR="0026547D" w:rsidRPr="000D4DD1">
        <w:rPr>
          <w:rFonts w:cs="Times New Roman" w:hint="eastAsia"/>
          <w:color w:val="000000" w:themeColor="text1"/>
        </w:rPr>
        <w:t xml:space="preserve"> </w:t>
      </w:r>
      <w:r w:rsidR="00B34027" w:rsidRPr="000D4DD1">
        <w:rPr>
          <w:rFonts w:cs="Times New Roman" w:hint="eastAsia"/>
          <w:color w:val="000000" w:themeColor="text1"/>
        </w:rPr>
        <w:t>预测地质储量</w:t>
      </w:r>
      <w:r w:rsidR="00E14E1D" w:rsidRPr="000D4DD1">
        <w:rPr>
          <w:rFonts w:cs="Times New Roman" w:hint="eastAsia"/>
          <w:color w:val="000000" w:themeColor="text1"/>
        </w:rPr>
        <w:t>；</w:t>
      </w:r>
    </w:p>
    <w:p w14:paraId="6FBFE2C0" w14:textId="62979A36" w:rsidR="00E14E1D" w:rsidRPr="000D4DD1" w:rsidRDefault="004B779F" w:rsidP="00FC69DF">
      <w:pPr>
        <w:ind w:firstLine="420"/>
        <w:rPr>
          <w:rFonts w:cs="Times New Roman"/>
          <w:color w:val="000000" w:themeColor="text1"/>
        </w:rPr>
      </w:pPr>
      <w:r w:rsidRPr="009F5AD4">
        <w:rPr>
          <w:rFonts w:cs="Times New Roman" w:hint="eastAsia"/>
          <w:i/>
          <w:color w:val="000000" w:themeColor="text1"/>
        </w:rPr>
        <w:t>Q</w:t>
      </w:r>
      <w:r w:rsidRPr="000D4DD1">
        <w:rPr>
          <w:rFonts w:cs="Times New Roman"/>
          <w:color w:val="000000" w:themeColor="text1"/>
          <w:vertAlign w:val="subscript"/>
        </w:rPr>
        <w:t>3</w:t>
      </w:r>
      <w:r w:rsidRPr="000D4DD1">
        <w:rPr>
          <w:rFonts w:cs="Times New Roman"/>
          <w:color w:val="000000" w:themeColor="text1"/>
        </w:rPr>
        <w:t>：</w:t>
      </w:r>
      <w:r w:rsidR="00E14E1D" w:rsidRPr="000D4DD1">
        <w:rPr>
          <w:rFonts w:cs="Times New Roman" w:hint="eastAsia"/>
          <w:color w:val="000000" w:themeColor="text1"/>
        </w:rPr>
        <w:t>游离气</w:t>
      </w:r>
      <w:r w:rsidR="00E14E1D" w:rsidRPr="000D4DD1">
        <w:rPr>
          <w:rFonts w:cs="Times New Roman"/>
          <w:color w:val="000000" w:themeColor="text1"/>
        </w:rPr>
        <w:t>(</w:t>
      </w:r>
      <w:r w:rsidR="00E14E1D" w:rsidRPr="000D4DD1">
        <w:rPr>
          <w:rFonts w:cs="Times New Roman" w:hint="eastAsia"/>
          <w:color w:val="000000" w:themeColor="text1"/>
        </w:rPr>
        <w:t>图</w:t>
      </w:r>
      <w:r w:rsidR="007D2A83" w:rsidRPr="000D4DD1">
        <w:rPr>
          <w:rFonts w:cs="Times New Roman"/>
          <w:color w:val="000000" w:themeColor="text1"/>
        </w:rPr>
        <w:t>2</w:t>
      </w:r>
      <w:r w:rsidR="00E14E1D" w:rsidRPr="000D4DD1">
        <w:rPr>
          <w:rFonts w:cs="Times New Roman"/>
          <w:color w:val="000000" w:themeColor="text1"/>
        </w:rPr>
        <w:t>)</w:t>
      </w:r>
      <w:r w:rsidR="0026547D" w:rsidRPr="000D4DD1">
        <w:rPr>
          <w:rFonts w:cs="Times New Roman" w:hint="eastAsia"/>
          <w:color w:val="000000" w:themeColor="text1"/>
        </w:rPr>
        <w:t xml:space="preserve"> </w:t>
      </w:r>
      <w:r w:rsidR="00B34027" w:rsidRPr="000D4DD1">
        <w:rPr>
          <w:rFonts w:cs="Times New Roman" w:hint="eastAsia"/>
          <w:color w:val="000000" w:themeColor="text1"/>
        </w:rPr>
        <w:t>预测地质储量</w:t>
      </w:r>
      <w:r w:rsidR="00E14E1D" w:rsidRPr="000D4DD1">
        <w:rPr>
          <w:rFonts w:cs="Times New Roman" w:hint="eastAsia"/>
          <w:color w:val="000000" w:themeColor="text1"/>
        </w:rPr>
        <w:t>。</w:t>
      </w:r>
    </w:p>
    <w:p w14:paraId="5BFB9DA0" w14:textId="4179CBC3" w:rsidR="00E14E1D" w:rsidRPr="000D4DD1" w:rsidRDefault="009F5AD4" w:rsidP="009F5AD4">
      <w:pPr>
        <w:ind w:firstLineChars="0" w:firstLine="0"/>
        <w:jc w:val="center"/>
        <w:rPr>
          <w:rFonts w:cs="Times New Roman"/>
        </w:rPr>
      </w:pPr>
      <w:r w:rsidRPr="009F5AD4">
        <w:rPr>
          <w:rFonts w:cs="Times New Roman"/>
          <w:noProof/>
        </w:rPr>
        <w:drawing>
          <wp:inline distT="0" distB="0" distL="0" distR="0" wp14:anchorId="40F8DE7B" wp14:editId="5915B4BC">
            <wp:extent cx="5274310" cy="26123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612390"/>
                    </a:xfrm>
                    <a:prstGeom prst="rect">
                      <a:avLst/>
                    </a:prstGeom>
                  </pic:spPr>
                </pic:pic>
              </a:graphicData>
            </a:graphic>
          </wp:inline>
        </w:drawing>
      </w:r>
    </w:p>
    <w:p w14:paraId="1A9B9D80" w14:textId="7287F6DC" w:rsidR="00D63A09" w:rsidRPr="000D4DD1" w:rsidRDefault="00D63A09" w:rsidP="005307A1">
      <w:pPr>
        <w:ind w:firstLineChars="0" w:firstLine="0"/>
        <w:jc w:val="center"/>
        <w:rPr>
          <w:rFonts w:cs="Times New Roman"/>
        </w:rPr>
      </w:pPr>
      <w:r w:rsidRPr="000D4DD1">
        <w:rPr>
          <w:rFonts w:cs="Times New Roman" w:hint="eastAsia"/>
        </w:rPr>
        <w:t>图</w:t>
      </w:r>
      <w:r w:rsidR="000C44C2">
        <w:rPr>
          <w:rFonts w:cs="Times New Roman"/>
        </w:rPr>
        <w:t>2</w:t>
      </w:r>
      <w:r w:rsidRPr="000D4DD1">
        <w:rPr>
          <w:rFonts w:cs="Times New Roman"/>
        </w:rPr>
        <w:t xml:space="preserve"> </w:t>
      </w:r>
      <w:r w:rsidRPr="000D4DD1">
        <w:rPr>
          <w:rFonts w:cs="Times New Roman" w:hint="eastAsia"/>
        </w:rPr>
        <w:t>孔隙型海洋天然气水合物矿藏</w:t>
      </w:r>
      <w:r w:rsidR="001C6059" w:rsidRPr="000D4DD1">
        <w:rPr>
          <w:rFonts w:cs="Times New Roman" w:hint="eastAsia"/>
        </w:rPr>
        <w:t>示意图</w:t>
      </w:r>
    </w:p>
    <w:p w14:paraId="5EDAE594" w14:textId="77777777" w:rsidR="00E14E1D" w:rsidRPr="000D4DD1" w:rsidRDefault="00E14E1D" w:rsidP="00906456">
      <w:pPr>
        <w:ind w:firstLine="420"/>
        <w:rPr>
          <w:rFonts w:cs="Times New Roman"/>
        </w:rPr>
      </w:pPr>
    </w:p>
    <w:p w14:paraId="309A58F3" w14:textId="21CAA7CC" w:rsidR="00003A9A" w:rsidRPr="000D4DD1" w:rsidRDefault="00E14E1D" w:rsidP="00FC69DF">
      <w:pPr>
        <w:ind w:firstLine="420"/>
        <w:rPr>
          <w:rFonts w:cs="Times New Roman"/>
        </w:rPr>
      </w:pPr>
      <w:r w:rsidRPr="000D4DD1">
        <w:rPr>
          <w:rFonts w:cs="Times New Roman" w:hint="eastAsia"/>
        </w:rPr>
        <w:t>本</w:t>
      </w:r>
      <w:r w:rsidR="00EE2F77" w:rsidRPr="000D4DD1">
        <w:rPr>
          <w:rFonts w:cs="Times New Roman" w:hint="eastAsia"/>
        </w:rPr>
        <w:t>文件</w:t>
      </w:r>
      <w:r w:rsidR="0053465F" w:rsidRPr="000D4DD1">
        <w:rPr>
          <w:rFonts w:cs="Times New Roman" w:hint="eastAsia"/>
        </w:rPr>
        <w:t>中</w:t>
      </w:r>
      <w:r w:rsidR="009F5AD4">
        <w:rPr>
          <w:rFonts w:cs="Times New Roman" w:hint="eastAsia"/>
        </w:rPr>
        <w:t>天然气</w:t>
      </w:r>
      <w:r w:rsidR="00095B62" w:rsidRPr="000D4DD1">
        <w:rPr>
          <w:rFonts w:cs="Times New Roman" w:hint="eastAsia"/>
        </w:rPr>
        <w:t>水合物</w:t>
      </w:r>
      <w:r w:rsidR="004F619B" w:rsidRPr="000D4DD1">
        <w:rPr>
          <w:rFonts w:cs="Times New Roman"/>
        </w:rPr>
        <w:t>预测地质储量</w:t>
      </w:r>
      <w:r w:rsidR="004F619B" w:rsidRPr="009F5AD4">
        <w:rPr>
          <w:rFonts w:cs="Times New Roman" w:hint="eastAsia"/>
          <w:i/>
        </w:rPr>
        <w:t>Q</w:t>
      </w:r>
      <w:r w:rsidR="004F619B" w:rsidRPr="000D4DD1">
        <w:rPr>
          <w:rFonts w:cs="Times New Roman"/>
          <w:vertAlign w:val="subscript"/>
        </w:rPr>
        <w:t>1</w:t>
      </w:r>
      <w:r w:rsidR="00095B62" w:rsidRPr="000D4DD1">
        <w:rPr>
          <w:rFonts w:cs="Times New Roman" w:hint="eastAsia"/>
        </w:rPr>
        <w:t>、伴生气</w:t>
      </w:r>
      <w:r w:rsidR="004F619B" w:rsidRPr="000D4DD1">
        <w:rPr>
          <w:rFonts w:cs="Times New Roman" w:hint="eastAsia"/>
        </w:rPr>
        <w:t>预测地质储量</w:t>
      </w:r>
      <w:r w:rsidR="004F619B" w:rsidRPr="000D4DD1">
        <w:rPr>
          <w:rFonts w:cs="Times New Roman" w:hint="eastAsia"/>
        </w:rPr>
        <w:t xml:space="preserve"> </w:t>
      </w:r>
      <w:r w:rsidR="004F619B" w:rsidRPr="009F5AD4">
        <w:rPr>
          <w:rFonts w:cs="Times New Roman" w:hint="eastAsia"/>
          <w:i/>
        </w:rPr>
        <w:t>Q</w:t>
      </w:r>
      <w:r w:rsidR="004F619B" w:rsidRPr="000D4DD1">
        <w:rPr>
          <w:rFonts w:cs="Times New Roman"/>
          <w:vertAlign w:val="subscript"/>
        </w:rPr>
        <w:t>2</w:t>
      </w:r>
      <w:r w:rsidR="00095B62" w:rsidRPr="000D4DD1">
        <w:rPr>
          <w:rFonts w:cs="Times New Roman" w:hint="eastAsia"/>
        </w:rPr>
        <w:t>和游离气</w:t>
      </w:r>
      <w:r w:rsidRPr="000D4DD1">
        <w:rPr>
          <w:rFonts w:cs="Times New Roman" w:hint="eastAsia"/>
        </w:rPr>
        <w:t>预测地质储量</w:t>
      </w:r>
      <w:r w:rsidR="004F619B" w:rsidRPr="000D4DD1">
        <w:rPr>
          <w:rFonts w:cs="Times New Roman" w:hint="eastAsia"/>
        </w:rPr>
        <w:t xml:space="preserve"> </w:t>
      </w:r>
      <w:r w:rsidR="004F619B" w:rsidRPr="00A01CFE">
        <w:rPr>
          <w:rFonts w:cs="Times New Roman" w:hint="eastAsia"/>
          <w:i/>
        </w:rPr>
        <w:t>Q</w:t>
      </w:r>
      <w:r w:rsidR="004F619B" w:rsidRPr="000D4DD1">
        <w:rPr>
          <w:rFonts w:cs="Times New Roman"/>
          <w:vertAlign w:val="subscript"/>
        </w:rPr>
        <w:t>3</w:t>
      </w:r>
      <w:r w:rsidRPr="000D4DD1">
        <w:rPr>
          <w:rFonts w:cs="Times New Roman" w:hint="eastAsia"/>
        </w:rPr>
        <w:t>估算</w:t>
      </w:r>
      <w:r w:rsidR="00095B62" w:rsidRPr="000D4DD1">
        <w:rPr>
          <w:rFonts w:cs="Times New Roman" w:hint="eastAsia"/>
        </w:rPr>
        <w:t>均</w:t>
      </w:r>
      <w:r w:rsidRPr="000D4DD1">
        <w:rPr>
          <w:rFonts w:cs="Times New Roman" w:hint="eastAsia"/>
        </w:rPr>
        <w:t>采用体积法</w:t>
      </w:r>
      <w:r w:rsidR="00003A9A" w:rsidRPr="000D4DD1">
        <w:rPr>
          <w:rFonts w:cs="Times New Roman" w:hint="eastAsia"/>
        </w:rPr>
        <w:t>：</w:t>
      </w:r>
    </w:p>
    <w:p w14:paraId="2C5326C3" w14:textId="0E203C92" w:rsidR="00003A9A" w:rsidRPr="000D4DD1" w:rsidRDefault="00003A9A" w:rsidP="00906456">
      <w:pPr>
        <w:ind w:firstLine="422"/>
        <w:jc w:val="center"/>
        <w:rPr>
          <w:rFonts w:cs="Times New Roman"/>
          <w:b/>
        </w:rPr>
      </w:pPr>
      <w:r w:rsidRPr="000D4DD1">
        <w:rPr>
          <w:rFonts w:cs="Times New Roman"/>
          <w:b/>
          <w:i/>
        </w:rPr>
        <w:lastRenderedPageBreak/>
        <w:t>Q=</w:t>
      </w:r>
      <w:proofErr w:type="spellStart"/>
      <w:r w:rsidRPr="000D4DD1">
        <w:rPr>
          <w:rFonts w:cs="Times New Roman"/>
          <w:b/>
          <w:i/>
        </w:rPr>
        <w:t>A·H·ϕ·S·E</w:t>
      </w:r>
      <w:proofErr w:type="spellEnd"/>
    </w:p>
    <w:p w14:paraId="17FBABDF" w14:textId="24BA419D" w:rsidR="002A6887" w:rsidRPr="000D4DD1" w:rsidRDefault="00F517B3" w:rsidP="005307A1">
      <w:pPr>
        <w:ind w:firstLineChars="0" w:firstLine="0"/>
        <w:rPr>
          <w:rFonts w:cs="Times New Roman"/>
        </w:rPr>
      </w:pPr>
      <w:r w:rsidRPr="000D4DD1">
        <w:rPr>
          <w:rFonts w:cs="Times New Roman" w:hint="eastAsia"/>
        </w:rPr>
        <w:t>上</w:t>
      </w:r>
      <w:r w:rsidR="00901226" w:rsidRPr="000D4DD1">
        <w:rPr>
          <w:rFonts w:cs="Times New Roman" w:hint="eastAsia"/>
        </w:rPr>
        <w:t>式中</w:t>
      </w:r>
      <w:r w:rsidRPr="000D4DD1">
        <w:rPr>
          <w:rFonts w:cs="Times New Roman" w:hint="eastAsia"/>
        </w:rPr>
        <w:t>，</w:t>
      </w:r>
      <w:r w:rsidR="00003A9A" w:rsidRPr="000D4DD1">
        <w:rPr>
          <w:rFonts w:cs="Times New Roman"/>
          <w:b/>
          <w:i/>
        </w:rPr>
        <w:t>Q</w:t>
      </w:r>
      <w:r w:rsidR="00003A9A" w:rsidRPr="000D4DD1">
        <w:rPr>
          <w:rFonts w:cs="Times New Roman" w:hint="eastAsia"/>
          <w:iCs/>
        </w:rPr>
        <w:t>为</w:t>
      </w:r>
      <w:r w:rsidR="009F5AD4">
        <w:rPr>
          <w:rFonts w:cs="Times New Roman" w:hint="eastAsia"/>
          <w:iCs/>
        </w:rPr>
        <w:t>天然气水合物</w:t>
      </w:r>
      <w:r w:rsidR="007F14F8" w:rsidRPr="000D4DD1">
        <w:rPr>
          <w:rFonts w:cs="Times New Roman"/>
          <w:iCs/>
        </w:rPr>
        <w:t>/</w:t>
      </w:r>
      <w:r w:rsidR="007F14F8" w:rsidRPr="000D4DD1">
        <w:rPr>
          <w:rFonts w:cs="Times New Roman" w:hint="eastAsia"/>
          <w:iCs/>
        </w:rPr>
        <w:t>伴生气</w:t>
      </w:r>
      <w:r w:rsidR="007F14F8" w:rsidRPr="000D4DD1">
        <w:rPr>
          <w:rFonts w:cs="Times New Roman"/>
          <w:iCs/>
        </w:rPr>
        <w:t>/</w:t>
      </w:r>
      <w:r w:rsidR="007F14F8" w:rsidRPr="000D4DD1">
        <w:rPr>
          <w:rFonts w:cs="Times New Roman" w:hint="eastAsia"/>
          <w:iCs/>
        </w:rPr>
        <w:t>游离气</w:t>
      </w:r>
      <w:r w:rsidR="004F619B" w:rsidRPr="000D4DD1">
        <w:rPr>
          <w:rFonts w:cs="Times New Roman" w:hint="eastAsia"/>
          <w:iCs/>
        </w:rPr>
        <w:t>预测地质</w:t>
      </w:r>
      <w:r w:rsidR="00003A9A" w:rsidRPr="000D4DD1">
        <w:rPr>
          <w:rFonts w:cs="Times New Roman" w:hint="eastAsia"/>
          <w:iCs/>
        </w:rPr>
        <w:t>储量</w:t>
      </w:r>
      <w:r w:rsidR="00257806" w:rsidRPr="000D4DD1">
        <w:rPr>
          <w:rFonts w:cs="Times New Roman"/>
          <w:iCs/>
        </w:rPr>
        <w:t>(</w:t>
      </w:r>
      <w:r w:rsidR="00901226" w:rsidRPr="000D4DD1">
        <w:rPr>
          <w:rFonts w:cs="Times New Roman"/>
          <w:iCs/>
        </w:rPr>
        <w:t>m</w:t>
      </w:r>
      <w:r w:rsidR="00901226" w:rsidRPr="000D4DD1">
        <w:rPr>
          <w:rFonts w:cs="Times New Roman"/>
          <w:iCs/>
          <w:vertAlign w:val="superscript"/>
        </w:rPr>
        <w:t>3</w:t>
      </w:r>
      <w:r w:rsidR="00257806" w:rsidRPr="000D4DD1">
        <w:rPr>
          <w:rFonts w:cs="Times New Roman"/>
          <w:iCs/>
        </w:rPr>
        <w:t>)</w:t>
      </w:r>
      <w:r w:rsidRPr="000D4DD1">
        <w:rPr>
          <w:rFonts w:cs="Times New Roman" w:hint="eastAsia"/>
          <w:iCs/>
        </w:rPr>
        <w:t>；</w:t>
      </w:r>
      <w:r w:rsidR="00003A9A" w:rsidRPr="000D4DD1">
        <w:rPr>
          <w:rFonts w:cs="Times New Roman"/>
          <w:b/>
          <w:i/>
        </w:rPr>
        <w:t>A</w:t>
      </w:r>
      <w:r w:rsidR="00003A9A" w:rsidRPr="000D4DD1">
        <w:rPr>
          <w:rFonts w:cs="Times New Roman" w:hint="eastAsia"/>
          <w:iCs/>
        </w:rPr>
        <w:t>为</w:t>
      </w:r>
      <w:r w:rsidR="009F5AD4">
        <w:rPr>
          <w:rFonts w:cs="Times New Roman" w:hint="eastAsia"/>
          <w:iCs/>
        </w:rPr>
        <w:t>天然气水合物</w:t>
      </w:r>
      <w:r w:rsidR="00EB4578" w:rsidRPr="000D4DD1">
        <w:rPr>
          <w:rFonts w:cs="Times New Roman"/>
          <w:iCs/>
        </w:rPr>
        <w:t>/</w:t>
      </w:r>
      <w:r w:rsidR="00EB4578" w:rsidRPr="000D4DD1">
        <w:rPr>
          <w:rFonts w:cs="Times New Roman" w:hint="eastAsia"/>
          <w:iCs/>
        </w:rPr>
        <w:t>伴生气</w:t>
      </w:r>
      <w:r w:rsidR="00EB4578" w:rsidRPr="000D4DD1">
        <w:rPr>
          <w:rFonts w:cs="Times New Roman"/>
          <w:iCs/>
        </w:rPr>
        <w:t>/</w:t>
      </w:r>
      <w:r w:rsidR="00E16FFA" w:rsidRPr="000D4DD1">
        <w:rPr>
          <w:rFonts w:cs="Times New Roman" w:hint="eastAsia"/>
          <w:iCs/>
        </w:rPr>
        <w:t>游离气储层</w:t>
      </w:r>
      <w:r w:rsidR="00003A9A" w:rsidRPr="000D4DD1">
        <w:rPr>
          <w:rFonts w:cs="Times New Roman" w:hint="eastAsia"/>
          <w:iCs/>
        </w:rPr>
        <w:t>面积</w:t>
      </w:r>
      <w:r w:rsidR="00257806" w:rsidRPr="000D4DD1">
        <w:rPr>
          <w:rFonts w:cs="Times New Roman"/>
          <w:iCs/>
        </w:rPr>
        <w:t>(</w:t>
      </w:r>
      <w:r w:rsidR="00901226" w:rsidRPr="000D4DD1">
        <w:rPr>
          <w:rFonts w:cs="Times New Roman"/>
          <w:iCs/>
        </w:rPr>
        <w:t>m</w:t>
      </w:r>
      <w:r w:rsidR="00901226" w:rsidRPr="000D4DD1">
        <w:rPr>
          <w:rFonts w:cs="Times New Roman"/>
          <w:iCs/>
          <w:vertAlign w:val="superscript"/>
        </w:rPr>
        <w:t>2</w:t>
      </w:r>
      <w:r w:rsidR="00257806" w:rsidRPr="000D4DD1">
        <w:rPr>
          <w:rFonts w:cs="Times New Roman"/>
          <w:iCs/>
        </w:rPr>
        <w:t>)</w:t>
      </w:r>
      <w:r w:rsidR="00003A9A" w:rsidRPr="000D4DD1">
        <w:rPr>
          <w:rFonts w:cs="Times New Roman" w:hint="eastAsia"/>
          <w:iCs/>
        </w:rPr>
        <w:t>；</w:t>
      </w:r>
      <w:r w:rsidR="00003A9A" w:rsidRPr="000D4DD1">
        <w:rPr>
          <w:rFonts w:cs="Times New Roman"/>
          <w:b/>
          <w:i/>
        </w:rPr>
        <w:t>H</w:t>
      </w:r>
      <w:r w:rsidR="00003A9A" w:rsidRPr="000D4DD1">
        <w:rPr>
          <w:rFonts w:cs="Times New Roman" w:hint="eastAsia"/>
          <w:iCs/>
        </w:rPr>
        <w:t>为</w:t>
      </w:r>
      <w:r w:rsidR="009F5AD4">
        <w:rPr>
          <w:rFonts w:cs="Times New Roman" w:hint="eastAsia"/>
          <w:iCs/>
        </w:rPr>
        <w:t>天然气水合物</w:t>
      </w:r>
      <w:r w:rsidR="00EB4578" w:rsidRPr="000D4DD1">
        <w:rPr>
          <w:rFonts w:cs="Times New Roman"/>
          <w:iCs/>
        </w:rPr>
        <w:t>/</w:t>
      </w:r>
      <w:r w:rsidR="00EB4578" w:rsidRPr="000D4DD1">
        <w:rPr>
          <w:rFonts w:cs="Times New Roman" w:hint="eastAsia"/>
          <w:iCs/>
        </w:rPr>
        <w:t>伴生气</w:t>
      </w:r>
      <w:r w:rsidR="00EB4578" w:rsidRPr="000D4DD1">
        <w:rPr>
          <w:rFonts w:cs="Times New Roman"/>
          <w:iCs/>
        </w:rPr>
        <w:t>/</w:t>
      </w:r>
      <w:r w:rsidR="00EB4578" w:rsidRPr="000D4DD1">
        <w:rPr>
          <w:rFonts w:cs="Times New Roman" w:hint="eastAsia"/>
          <w:iCs/>
        </w:rPr>
        <w:t>游离气</w:t>
      </w:r>
      <w:r w:rsidRPr="000D4DD1">
        <w:rPr>
          <w:rFonts w:cs="Times New Roman" w:hint="eastAsia"/>
          <w:iCs/>
        </w:rPr>
        <w:t>储层</w:t>
      </w:r>
      <w:r w:rsidR="00003A9A" w:rsidRPr="000D4DD1">
        <w:rPr>
          <w:rFonts w:cs="Times New Roman" w:hint="eastAsia"/>
          <w:iCs/>
        </w:rPr>
        <w:t>厚度</w:t>
      </w:r>
      <w:r w:rsidR="00257806" w:rsidRPr="000D4DD1">
        <w:rPr>
          <w:rFonts w:cs="Times New Roman"/>
          <w:iCs/>
        </w:rPr>
        <w:t>(</w:t>
      </w:r>
      <w:r w:rsidR="00901226" w:rsidRPr="000D4DD1">
        <w:rPr>
          <w:rFonts w:cs="Times New Roman"/>
          <w:iCs/>
        </w:rPr>
        <w:t>m</w:t>
      </w:r>
      <w:r w:rsidR="00257806" w:rsidRPr="000D4DD1">
        <w:rPr>
          <w:rFonts w:cs="Times New Roman"/>
          <w:iCs/>
        </w:rPr>
        <w:t>)</w:t>
      </w:r>
      <w:r w:rsidR="00003A9A" w:rsidRPr="000D4DD1">
        <w:rPr>
          <w:rFonts w:cs="Times New Roman" w:hint="eastAsia"/>
          <w:iCs/>
        </w:rPr>
        <w:t>；</w:t>
      </w:r>
      <w:r w:rsidR="00003A9A" w:rsidRPr="000D4DD1">
        <w:rPr>
          <w:rFonts w:cs="Times New Roman"/>
          <w:b/>
          <w:i/>
        </w:rPr>
        <w:t>ϕ</w:t>
      </w:r>
      <w:r w:rsidR="00003A9A" w:rsidRPr="000D4DD1">
        <w:rPr>
          <w:rFonts w:cs="Times New Roman" w:hint="eastAsia"/>
          <w:iCs/>
        </w:rPr>
        <w:t>为</w:t>
      </w:r>
      <w:bookmarkStart w:id="16" w:name="_Hlk79777541"/>
      <w:r w:rsidR="009F5AD4">
        <w:rPr>
          <w:rFonts w:cs="Times New Roman" w:hint="eastAsia"/>
          <w:iCs/>
        </w:rPr>
        <w:t>天然气水合物</w:t>
      </w:r>
      <w:r w:rsidR="00EB4578" w:rsidRPr="000D4DD1">
        <w:rPr>
          <w:rFonts w:cs="Times New Roman"/>
          <w:iCs/>
        </w:rPr>
        <w:t>/</w:t>
      </w:r>
      <w:r w:rsidR="00EB4578" w:rsidRPr="000D4DD1">
        <w:rPr>
          <w:rFonts w:cs="Times New Roman" w:hint="eastAsia"/>
          <w:iCs/>
        </w:rPr>
        <w:t>伴生气</w:t>
      </w:r>
      <w:r w:rsidR="00EB4578" w:rsidRPr="000D4DD1">
        <w:rPr>
          <w:rFonts w:cs="Times New Roman"/>
          <w:iCs/>
        </w:rPr>
        <w:t>/</w:t>
      </w:r>
      <w:r w:rsidR="00EB4578" w:rsidRPr="000D4DD1">
        <w:rPr>
          <w:rFonts w:cs="Times New Roman" w:hint="eastAsia"/>
          <w:iCs/>
        </w:rPr>
        <w:t>游离气</w:t>
      </w:r>
      <w:r w:rsidR="006E0718" w:rsidRPr="000D4DD1">
        <w:rPr>
          <w:rFonts w:cs="Times New Roman" w:hint="eastAsia"/>
          <w:iCs/>
        </w:rPr>
        <w:t>储层</w:t>
      </w:r>
      <w:bookmarkEnd w:id="16"/>
      <w:r w:rsidR="00003A9A" w:rsidRPr="000D4DD1">
        <w:rPr>
          <w:rFonts w:cs="Times New Roman" w:hint="eastAsia"/>
          <w:iCs/>
        </w:rPr>
        <w:t>孔隙度</w:t>
      </w:r>
      <w:r w:rsidR="00257806" w:rsidRPr="000D4DD1">
        <w:rPr>
          <w:rFonts w:cs="Times New Roman"/>
          <w:iCs/>
        </w:rPr>
        <w:t>(</w:t>
      </w:r>
      <w:r w:rsidR="00FD386F" w:rsidRPr="000D4DD1">
        <w:rPr>
          <w:rFonts w:cs="Times New Roman"/>
          <w:iCs/>
        </w:rPr>
        <w:t>%</w:t>
      </w:r>
      <w:r w:rsidR="00257806" w:rsidRPr="000D4DD1">
        <w:rPr>
          <w:rFonts w:cs="Times New Roman"/>
          <w:iCs/>
        </w:rPr>
        <w:t>)</w:t>
      </w:r>
      <w:r w:rsidR="00003A9A" w:rsidRPr="000D4DD1">
        <w:rPr>
          <w:rFonts w:cs="Times New Roman" w:hint="eastAsia"/>
          <w:iCs/>
        </w:rPr>
        <w:t>；</w:t>
      </w:r>
      <w:r w:rsidR="00FA5393" w:rsidRPr="000D4DD1">
        <w:rPr>
          <w:rFonts w:cs="Times New Roman"/>
          <w:b/>
          <w:i/>
        </w:rPr>
        <w:t>S</w:t>
      </w:r>
      <w:r w:rsidR="00003A9A" w:rsidRPr="000D4DD1">
        <w:rPr>
          <w:rFonts w:cs="Times New Roman" w:hint="eastAsia"/>
          <w:iCs/>
        </w:rPr>
        <w:t>为</w:t>
      </w:r>
      <w:r w:rsidR="009F5AD4">
        <w:rPr>
          <w:rFonts w:cs="Times New Roman" w:hint="eastAsia"/>
          <w:iCs/>
        </w:rPr>
        <w:t>天然气水合物</w:t>
      </w:r>
      <w:r w:rsidR="00EB4578" w:rsidRPr="000D4DD1">
        <w:rPr>
          <w:rFonts w:cs="Times New Roman"/>
          <w:iCs/>
        </w:rPr>
        <w:t>/</w:t>
      </w:r>
      <w:r w:rsidR="00EB4578" w:rsidRPr="000D4DD1">
        <w:rPr>
          <w:rFonts w:cs="Times New Roman" w:hint="eastAsia"/>
          <w:iCs/>
        </w:rPr>
        <w:t>伴生气</w:t>
      </w:r>
      <w:r w:rsidR="00EB4578" w:rsidRPr="000D4DD1">
        <w:rPr>
          <w:rFonts w:cs="Times New Roman"/>
          <w:iCs/>
        </w:rPr>
        <w:t>/</w:t>
      </w:r>
      <w:r w:rsidR="006E0718" w:rsidRPr="000D4DD1">
        <w:rPr>
          <w:rFonts w:cs="Times New Roman" w:hint="eastAsia"/>
          <w:iCs/>
        </w:rPr>
        <w:t>游离气的</w:t>
      </w:r>
      <w:r w:rsidR="00003A9A" w:rsidRPr="000D4DD1">
        <w:rPr>
          <w:rFonts w:cs="Times New Roman" w:hint="eastAsia"/>
          <w:iCs/>
        </w:rPr>
        <w:t>饱和度</w:t>
      </w:r>
      <w:r w:rsidR="00257806" w:rsidRPr="000D4DD1">
        <w:rPr>
          <w:rFonts w:cs="Times New Roman"/>
          <w:iCs/>
        </w:rPr>
        <w:t>(</w:t>
      </w:r>
      <w:r w:rsidR="00FD386F" w:rsidRPr="000D4DD1">
        <w:rPr>
          <w:rFonts w:cs="Times New Roman"/>
          <w:iCs/>
        </w:rPr>
        <w:t>%</w:t>
      </w:r>
      <w:r w:rsidR="00257806" w:rsidRPr="000D4DD1">
        <w:rPr>
          <w:rFonts w:cs="Times New Roman"/>
          <w:iCs/>
        </w:rPr>
        <w:t>)</w:t>
      </w:r>
      <w:r w:rsidR="00003A9A" w:rsidRPr="000D4DD1">
        <w:rPr>
          <w:rFonts w:cs="Times New Roman" w:hint="eastAsia"/>
          <w:iCs/>
        </w:rPr>
        <w:t>；</w:t>
      </w:r>
      <w:r w:rsidR="00003A9A" w:rsidRPr="000D4DD1">
        <w:rPr>
          <w:rFonts w:cs="Times New Roman"/>
          <w:b/>
          <w:i/>
        </w:rPr>
        <w:t>E</w:t>
      </w:r>
      <w:r w:rsidR="00003A9A" w:rsidRPr="000D4DD1">
        <w:rPr>
          <w:rFonts w:cs="Times New Roman" w:hint="eastAsia"/>
          <w:iCs/>
        </w:rPr>
        <w:t>为</w:t>
      </w:r>
      <w:r w:rsidR="009F5AD4">
        <w:rPr>
          <w:rFonts w:cs="Times New Roman" w:hint="eastAsia"/>
          <w:iCs/>
        </w:rPr>
        <w:t>天然气水合物</w:t>
      </w:r>
      <w:r w:rsidR="00EB4578" w:rsidRPr="000D4DD1">
        <w:rPr>
          <w:rFonts w:cs="Times New Roman"/>
          <w:iCs/>
        </w:rPr>
        <w:t>/</w:t>
      </w:r>
      <w:r w:rsidR="00EB4578" w:rsidRPr="000D4DD1">
        <w:rPr>
          <w:rFonts w:cs="Times New Roman" w:hint="eastAsia"/>
          <w:iCs/>
        </w:rPr>
        <w:t>伴生气</w:t>
      </w:r>
      <w:r w:rsidR="00EB4578" w:rsidRPr="000D4DD1">
        <w:rPr>
          <w:rFonts w:cs="Times New Roman"/>
          <w:iCs/>
        </w:rPr>
        <w:t>/</w:t>
      </w:r>
      <w:r w:rsidR="00EB4578" w:rsidRPr="000D4DD1">
        <w:rPr>
          <w:rFonts w:cs="Times New Roman" w:hint="eastAsia"/>
          <w:iCs/>
        </w:rPr>
        <w:t>游离气</w:t>
      </w:r>
      <w:r w:rsidR="00003A9A" w:rsidRPr="000D4DD1">
        <w:rPr>
          <w:rFonts w:cs="Times New Roman" w:hint="eastAsia"/>
          <w:iCs/>
        </w:rPr>
        <w:t>产气因子</w:t>
      </w:r>
      <w:r w:rsidRPr="000D4DD1">
        <w:rPr>
          <w:rFonts w:cs="Times New Roman" w:hint="eastAsia"/>
        </w:rPr>
        <w:t>。</w:t>
      </w:r>
      <w:r w:rsidR="00D63A09" w:rsidRPr="000D4DD1">
        <w:rPr>
          <w:rFonts w:cs="Times New Roman" w:hint="eastAsia"/>
        </w:rPr>
        <w:t xml:space="preserve"> </w:t>
      </w:r>
      <w:r w:rsidR="00D63A09" w:rsidRPr="000D4DD1">
        <w:rPr>
          <w:rFonts w:cs="Times New Roman"/>
        </w:rPr>
        <w:t xml:space="preserve"> </w:t>
      </w:r>
    </w:p>
    <w:p w14:paraId="5B94F340" w14:textId="2F146E21" w:rsidR="00375216" w:rsidRPr="000D4DD1" w:rsidRDefault="002A6887" w:rsidP="002A6887">
      <w:pPr>
        <w:ind w:firstLine="420"/>
        <w:rPr>
          <w:rFonts w:cs="Times New Roman"/>
        </w:rPr>
      </w:pPr>
      <w:r w:rsidRPr="000D4DD1">
        <w:rPr>
          <w:rFonts w:cs="Times New Roman" w:hint="eastAsia"/>
        </w:rPr>
        <w:t>孔隙型海洋天然气水合物预测地质储量估算</w:t>
      </w:r>
      <w:r w:rsidR="000A303E">
        <w:rPr>
          <w:rFonts w:cs="Times New Roman" w:hint="eastAsia"/>
        </w:rPr>
        <w:t>应</w:t>
      </w:r>
      <w:r w:rsidR="00471137" w:rsidRPr="000D4DD1">
        <w:rPr>
          <w:rFonts w:cs="Times New Roman" w:hint="eastAsia"/>
        </w:rPr>
        <w:t>综合利用取芯、测井、</w:t>
      </w:r>
      <w:proofErr w:type="gramStart"/>
      <w:r w:rsidR="001750FD" w:rsidRPr="000D4DD1">
        <w:rPr>
          <w:rFonts w:cs="Times New Roman" w:hint="eastAsia"/>
        </w:rPr>
        <w:t>叠前和</w:t>
      </w:r>
      <w:proofErr w:type="gramEnd"/>
      <w:r w:rsidR="001750FD" w:rsidRPr="000D4DD1">
        <w:rPr>
          <w:rFonts w:cs="Times New Roman" w:hint="eastAsia"/>
        </w:rPr>
        <w:t>叠后地震数据开展。保温保压取芯资料用于</w:t>
      </w:r>
      <w:r w:rsidR="00671085" w:rsidRPr="000D4DD1">
        <w:rPr>
          <w:rFonts w:cs="Times New Roman" w:hint="eastAsia"/>
        </w:rPr>
        <w:t>分析</w:t>
      </w:r>
      <w:r w:rsidR="009F5AD4">
        <w:rPr>
          <w:rFonts w:cs="Times New Roman" w:hint="eastAsia"/>
        </w:rPr>
        <w:t>天然气水合物</w:t>
      </w:r>
      <w:r w:rsidR="00671085" w:rsidRPr="000D4DD1">
        <w:rPr>
          <w:rFonts w:cs="Times New Roman" w:hint="eastAsia"/>
        </w:rPr>
        <w:t>中气体类型以及测量</w:t>
      </w:r>
      <w:r w:rsidR="009F5AD4">
        <w:rPr>
          <w:rFonts w:cs="Times New Roman" w:hint="eastAsia"/>
        </w:rPr>
        <w:t>天然气水合物</w:t>
      </w:r>
      <w:r w:rsidR="00671085" w:rsidRPr="000D4DD1">
        <w:rPr>
          <w:rFonts w:cs="Times New Roman" w:hint="eastAsia"/>
        </w:rPr>
        <w:t>饱和度和储层孔隙度，从而估算</w:t>
      </w:r>
      <w:r w:rsidR="009F5AD4">
        <w:rPr>
          <w:rFonts w:cs="Times New Roman" w:hint="eastAsia"/>
        </w:rPr>
        <w:t>天然气水合物</w:t>
      </w:r>
      <w:r w:rsidR="00471137" w:rsidRPr="000D4DD1">
        <w:rPr>
          <w:rFonts w:cs="Times New Roman" w:hint="eastAsia"/>
        </w:rPr>
        <w:t>、伴生气和游离气产气因子值，</w:t>
      </w:r>
      <w:r w:rsidR="004D20C1" w:rsidRPr="000D4DD1">
        <w:rPr>
          <w:rFonts w:cs="Times New Roman" w:hint="eastAsia"/>
        </w:rPr>
        <w:t>并用于</w:t>
      </w:r>
      <w:r w:rsidR="00471137" w:rsidRPr="000D4DD1">
        <w:rPr>
          <w:rFonts w:cs="Times New Roman" w:hint="eastAsia"/>
        </w:rPr>
        <w:t>约束</w:t>
      </w:r>
      <w:r w:rsidR="009F5AD4">
        <w:rPr>
          <w:rFonts w:cs="Times New Roman" w:hint="eastAsia"/>
        </w:rPr>
        <w:t>天然气水合物</w:t>
      </w:r>
      <w:r w:rsidRPr="000D4DD1">
        <w:rPr>
          <w:rFonts w:cs="Times New Roman" w:hint="eastAsia"/>
        </w:rPr>
        <w:t>饱和度</w:t>
      </w:r>
      <w:r w:rsidR="00471137" w:rsidRPr="000D4DD1">
        <w:rPr>
          <w:rFonts w:cs="Times New Roman" w:hint="eastAsia"/>
        </w:rPr>
        <w:t>和</w:t>
      </w:r>
      <w:r w:rsidR="009F5AD4">
        <w:rPr>
          <w:rFonts w:cs="Times New Roman" w:hint="eastAsia"/>
        </w:rPr>
        <w:t>天然气水合物</w:t>
      </w:r>
      <w:r w:rsidR="00471137" w:rsidRPr="000D4DD1">
        <w:rPr>
          <w:rFonts w:cs="Times New Roman" w:hint="eastAsia"/>
        </w:rPr>
        <w:t>储层孔隙度</w:t>
      </w:r>
      <w:r w:rsidR="00671085" w:rsidRPr="000D4DD1">
        <w:rPr>
          <w:rFonts w:cs="Times New Roman" w:hint="eastAsia"/>
        </w:rPr>
        <w:t>测井</w:t>
      </w:r>
      <w:r w:rsidR="001750FD" w:rsidRPr="000D4DD1">
        <w:rPr>
          <w:rFonts w:cs="Times New Roman" w:hint="eastAsia"/>
        </w:rPr>
        <w:t>估算</w:t>
      </w:r>
      <w:r w:rsidR="00471137" w:rsidRPr="000D4DD1">
        <w:rPr>
          <w:rFonts w:cs="Times New Roman" w:hint="eastAsia"/>
        </w:rPr>
        <w:t>；</w:t>
      </w:r>
      <w:r w:rsidRPr="000D4DD1">
        <w:rPr>
          <w:rFonts w:cs="Times New Roman" w:hint="eastAsia"/>
        </w:rPr>
        <w:t>测井资料用于</w:t>
      </w:r>
      <w:r w:rsidR="009F5AD4">
        <w:rPr>
          <w:rFonts w:cs="Times New Roman" w:hint="eastAsia"/>
        </w:rPr>
        <w:t>天然气水合物</w:t>
      </w:r>
      <w:r w:rsidRPr="000D4DD1">
        <w:rPr>
          <w:rFonts w:cs="Times New Roman" w:hint="eastAsia"/>
        </w:rPr>
        <w:t>储层岩石物理分析，诊断</w:t>
      </w:r>
      <w:r w:rsidR="009F5AD4">
        <w:rPr>
          <w:rFonts w:cs="Times New Roman" w:hint="eastAsia"/>
        </w:rPr>
        <w:t>天然气水合物</w:t>
      </w:r>
      <w:r w:rsidRPr="000D4DD1">
        <w:rPr>
          <w:rFonts w:cs="Times New Roman" w:hint="eastAsia"/>
        </w:rPr>
        <w:t>赋存形式</w:t>
      </w:r>
      <w:r w:rsidR="00471137" w:rsidRPr="000D4DD1">
        <w:rPr>
          <w:rFonts w:cs="Times New Roman" w:hint="eastAsia"/>
        </w:rPr>
        <w:t>，估算井中</w:t>
      </w:r>
      <w:r w:rsidR="009F5AD4">
        <w:rPr>
          <w:rFonts w:cs="Times New Roman" w:hint="eastAsia"/>
        </w:rPr>
        <w:t>天然气水合物</w:t>
      </w:r>
      <w:r w:rsidR="00471137" w:rsidRPr="000D4DD1">
        <w:rPr>
          <w:rFonts w:cs="Times New Roman" w:hint="eastAsia"/>
        </w:rPr>
        <w:t>、伴生气、游离气饱和度以及孔隙度分布，</w:t>
      </w:r>
      <w:r w:rsidR="004D20C1" w:rsidRPr="000D4DD1">
        <w:rPr>
          <w:rFonts w:cs="Times New Roman" w:hint="eastAsia"/>
        </w:rPr>
        <w:t>并用于</w:t>
      </w:r>
      <w:r w:rsidR="00671085" w:rsidRPr="000D4DD1">
        <w:rPr>
          <w:rFonts w:cs="Times New Roman" w:hint="eastAsia"/>
        </w:rPr>
        <w:t>约束</w:t>
      </w:r>
      <w:r w:rsidR="009F5AD4">
        <w:rPr>
          <w:rFonts w:cs="Times New Roman" w:hint="eastAsia"/>
        </w:rPr>
        <w:t>天然气水合物</w:t>
      </w:r>
      <w:r w:rsidR="00671085" w:rsidRPr="000D4DD1">
        <w:rPr>
          <w:rFonts w:cs="Times New Roman" w:hint="eastAsia"/>
        </w:rPr>
        <w:t>饱和度和</w:t>
      </w:r>
      <w:r w:rsidR="009F5AD4">
        <w:rPr>
          <w:rFonts w:cs="Times New Roman" w:hint="eastAsia"/>
        </w:rPr>
        <w:t>天然气水合物</w:t>
      </w:r>
      <w:r w:rsidR="00671085" w:rsidRPr="000D4DD1">
        <w:rPr>
          <w:rFonts w:cs="Times New Roman" w:hint="eastAsia"/>
        </w:rPr>
        <w:t>储层孔隙度地震</w:t>
      </w:r>
      <w:r w:rsidR="001750FD" w:rsidRPr="000D4DD1">
        <w:rPr>
          <w:rFonts w:cs="Times New Roman" w:hint="eastAsia"/>
        </w:rPr>
        <w:t>估算</w:t>
      </w:r>
      <w:r w:rsidR="00671085" w:rsidRPr="000D4DD1">
        <w:rPr>
          <w:rFonts w:cs="Times New Roman" w:hint="eastAsia"/>
        </w:rPr>
        <w:t>；</w:t>
      </w:r>
      <w:proofErr w:type="gramStart"/>
      <w:r w:rsidR="00671085" w:rsidRPr="000D4DD1">
        <w:rPr>
          <w:rFonts w:cs="Times New Roman" w:hint="eastAsia"/>
        </w:rPr>
        <w:t>叠前叠</w:t>
      </w:r>
      <w:proofErr w:type="gramEnd"/>
      <w:r w:rsidR="00671085" w:rsidRPr="000D4DD1">
        <w:rPr>
          <w:rFonts w:cs="Times New Roman" w:hint="eastAsia"/>
        </w:rPr>
        <w:t>后地震资料用于估算</w:t>
      </w:r>
      <w:r w:rsidR="009F5AD4">
        <w:rPr>
          <w:rFonts w:cs="Times New Roman" w:hint="eastAsia"/>
        </w:rPr>
        <w:t>天然气水合物</w:t>
      </w:r>
      <w:r w:rsidR="00671085" w:rsidRPr="000D4DD1">
        <w:rPr>
          <w:rFonts w:cs="Times New Roman" w:hint="eastAsia"/>
        </w:rPr>
        <w:t>、伴生气、游离气饱和度以及孔隙度</w:t>
      </w:r>
      <w:r w:rsidR="001750FD" w:rsidRPr="000D4DD1">
        <w:rPr>
          <w:rFonts w:cs="Times New Roman" w:hint="eastAsia"/>
        </w:rPr>
        <w:t>的空间分布估算</w:t>
      </w:r>
      <w:r w:rsidR="00375216" w:rsidRPr="000D4DD1">
        <w:rPr>
          <w:rFonts w:cs="Times New Roman" w:hint="eastAsia"/>
        </w:rPr>
        <w:t>，数据与模型联合驱动的反演为估算</w:t>
      </w:r>
      <w:r w:rsidR="009F5AD4">
        <w:rPr>
          <w:rFonts w:cs="Times New Roman" w:hint="eastAsia"/>
        </w:rPr>
        <w:t>天然气水合物</w:t>
      </w:r>
      <w:r w:rsidR="00375216" w:rsidRPr="000D4DD1">
        <w:rPr>
          <w:rFonts w:cs="Times New Roman" w:hint="eastAsia"/>
        </w:rPr>
        <w:t>、伴生气、游离气饱和度以及孔隙度的空间分布提供高精度、高分辨率弹性参数空间分布。</w:t>
      </w:r>
    </w:p>
    <w:p w14:paraId="46790CA2" w14:textId="4E378B02" w:rsidR="00D63A09" w:rsidRPr="000D4DD1" w:rsidRDefault="00671085" w:rsidP="002A6887">
      <w:pPr>
        <w:ind w:firstLine="420"/>
        <w:rPr>
          <w:rFonts w:cs="Times New Roman"/>
        </w:rPr>
      </w:pPr>
      <w:r w:rsidRPr="000D4DD1">
        <w:rPr>
          <w:rFonts w:cs="Times New Roman" w:hint="eastAsia"/>
        </w:rPr>
        <w:t>孔隙型海洋</w:t>
      </w:r>
      <w:r w:rsidR="009F5AD4">
        <w:rPr>
          <w:rFonts w:cs="Times New Roman" w:hint="eastAsia"/>
        </w:rPr>
        <w:t>天然气水合物</w:t>
      </w:r>
      <w:r w:rsidRPr="000D4DD1">
        <w:rPr>
          <w:rFonts w:cs="Times New Roman" w:hint="eastAsia"/>
        </w:rPr>
        <w:t>预测地质储量估算</w:t>
      </w:r>
      <w:r w:rsidR="002A6887" w:rsidRPr="000D4DD1">
        <w:rPr>
          <w:rFonts w:cs="Times New Roman" w:hint="eastAsia"/>
        </w:rPr>
        <w:t>技术流程如图</w:t>
      </w:r>
      <w:r w:rsidR="005A5E31">
        <w:rPr>
          <w:rFonts w:cs="Times New Roman"/>
        </w:rPr>
        <w:t>3</w:t>
      </w:r>
      <w:r w:rsidR="002A6887" w:rsidRPr="000D4DD1">
        <w:rPr>
          <w:rFonts w:cs="Times New Roman" w:hint="eastAsia"/>
        </w:rPr>
        <w:t>所示。</w:t>
      </w:r>
    </w:p>
    <w:p w14:paraId="4C386F04" w14:textId="1F67F166" w:rsidR="00D63A09" w:rsidRPr="000D4DD1" w:rsidRDefault="001C6059" w:rsidP="005307A1">
      <w:pPr>
        <w:ind w:firstLineChars="0" w:firstLine="0"/>
        <w:rPr>
          <w:rFonts w:cs="Times New Roman"/>
          <w:kern w:val="0"/>
          <w:sz w:val="24"/>
          <w:szCs w:val="24"/>
        </w:rPr>
      </w:pPr>
      <w:r w:rsidRPr="000D4DD1">
        <w:rPr>
          <w:rFonts w:cs="Times New Roman"/>
          <w:noProof/>
          <w:kern w:val="0"/>
          <w:sz w:val="24"/>
          <w:szCs w:val="24"/>
        </w:rPr>
        <w:drawing>
          <wp:inline distT="0" distB="0" distL="0" distR="0" wp14:anchorId="33D8CC83" wp14:editId="6C2FB822">
            <wp:extent cx="5107680" cy="2472679"/>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1705" cy="2479469"/>
                    </a:xfrm>
                    <a:prstGeom prst="rect">
                      <a:avLst/>
                    </a:prstGeom>
                    <a:noFill/>
                  </pic:spPr>
                </pic:pic>
              </a:graphicData>
            </a:graphic>
          </wp:inline>
        </w:drawing>
      </w:r>
    </w:p>
    <w:p w14:paraId="62A48F53" w14:textId="7A7674FF" w:rsidR="00D63A09" w:rsidRPr="000D4DD1" w:rsidRDefault="00D63A09" w:rsidP="005307A1">
      <w:pPr>
        <w:ind w:firstLineChars="0" w:firstLine="0"/>
        <w:jc w:val="center"/>
        <w:rPr>
          <w:rFonts w:cs="Times New Roman"/>
          <w:kern w:val="0"/>
          <w:szCs w:val="21"/>
        </w:rPr>
      </w:pPr>
      <w:r w:rsidRPr="000D4DD1">
        <w:rPr>
          <w:rFonts w:cs="Times New Roman" w:hint="eastAsia"/>
          <w:kern w:val="0"/>
          <w:szCs w:val="21"/>
        </w:rPr>
        <w:t>图</w:t>
      </w:r>
      <w:r w:rsidR="005A5E31">
        <w:rPr>
          <w:rFonts w:cs="Times New Roman" w:hint="eastAsia"/>
          <w:kern w:val="0"/>
          <w:szCs w:val="21"/>
        </w:rPr>
        <w:t>3</w:t>
      </w:r>
      <w:r w:rsidRPr="000D4DD1">
        <w:rPr>
          <w:rFonts w:cs="Times New Roman" w:hint="eastAsia"/>
          <w:kern w:val="0"/>
          <w:szCs w:val="21"/>
        </w:rPr>
        <w:t>孔隙型海洋天然气水合物预测地质储量估算技术流程</w:t>
      </w:r>
    </w:p>
    <w:p w14:paraId="0BA1C013" w14:textId="59E9803B" w:rsidR="00413734" w:rsidRDefault="00D63363" w:rsidP="00F5616F">
      <w:pPr>
        <w:pStyle w:val="1"/>
        <w:rPr>
          <w:rFonts w:cs="Times New Roman"/>
        </w:rPr>
      </w:pPr>
      <w:bookmarkStart w:id="17" w:name="_Toc178260932"/>
      <w:r w:rsidRPr="000D4DD1">
        <w:rPr>
          <w:rFonts w:cs="Times New Roman"/>
        </w:rPr>
        <w:t xml:space="preserve">5 </w:t>
      </w:r>
      <w:r w:rsidR="006B05F8">
        <w:rPr>
          <w:rFonts w:cs="Times New Roman" w:hint="eastAsia"/>
        </w:rPr>
        <w:t>通则</w:t>
      </w:r>
      <w:bookmarkEnd w:id="17"/>
    </w:p>
    <w:p w14:paraId="49BD2AB1" w14:textId="77777777" w:rsidR="00281D06" w:rsidRDefault="006B05F8" w:rsidP="00281D06">
      <w:pPr>
        <w:pStyle w:val="2"/>
      </w:pPr>
      <w:bookmarkStart w:id="18" w:name="_Toc178260933"/>
      <w:r>
        <w:t>5</w:t>
      </w:r>
      <w:r w:rsidRPr="000D4DD1">
        <w:t>.1</w:t>
      </w:r>
      <w:r w:rsidR="00AA478E">
        <w:t xml:space="preserve"> </w:t>
      </w:r>
      <w:r w:rsidR="00281D06">
        <w:rPr>
          <w:rFonts w:hint="eastAsia"/>
        </w:rPr>
        <w:t>数据要求</w:t>
      </w:r>
      <w:bookmarkEnd w:id="18"/>
    </w:p>
    <w:p w14:paraId="21C9D496" w14:textId="77777777" w:rsidR="009F5AD4" w:rsidRDefault="009F5AD4" w:rsidP="00281D06">
      <w:pPr>
        <w:ind w:firstLine="420"/>
      </w:pPr>
      <w:r>
        <w:rPr>
          <w:rFonts w:hint="eastAsia"/>
        </w:rPr>
        <w:t>（</w:t>
      </w:r>
      <w:r>
        <w:rPr>
          <w:rFonts w:hint="eastAsia"/>
        </w:rPr>
        <w:t>1</w:t>
      </w:r>
      <w:r>
        <w:rPr>
          <w:rFonts w:hint="eastAsia"/>
        </w:rPr>
        <w:t>）</w:t>
      </w:r>
      <w:r w:rsidR="006B05F8" w:rsidRPr="000D4DD1">
        <w:rPr>
          <w:rFonts w:hint="eastAsia"/>
        </w:rPr>
        <w:t>应有准三维或三维叠前、叠后地震资料</w:t>
      </w:r>
      <w:r w:rsidR="006B05F8" w:rsidRPr="000D4DD1">
        <w:t>；</w:t>
      </w:r>
    </w:p>
    <w:p w14:paraId="03D80FC7" w14:textId="43DCB6A6" w:rsidR="009F5AD4" w:rsidRDefault="009F5AD4" w:rsidP="00281D06">
      <w:pPr>
        <w:ind w:firstLine="420"/>
      </w:pPr>
      <w:r>
        <w:lastRenderedPageBreak/>
        <w:t>（</w:t>
      </w:r>
      <w:r>
        <w:t>2</w:t>
      </w:r>
      <w:r>
        <w:t>）</w:t>
      </w:r>
      <w:r w:rsidR="006B05F8" w:rsidRPr="000D4DD1">
        <w:t>单个</w:t>
      </w:r>
      <w:r>
        <w:t>天然气水合物</w:t>
      </w:r>
      <w:r w:rsidR="006B05F8" w:rsidRPr="000D4DD1">
        <w:t>矿体</w:t>
      </w:r>
      <w:r w:rsidR="000A303E">
        <w:rPr>
          <w:rFonts w:hint="eastAsia"/>
        </w:rPr>
        <w:t>应</w:t>
      </w:r>
      <w:r w:rsidR="006B05F8" w:rsidRPr="000D4DD1">
        <w:t>至少有</w:t>
      </w:r>
      <w:r w:rsidR="006B05F8" w:rsidRPr="000D4DD1">
        <w:t>1</w:t>
      </w:r>
      <w:r w:rsidR="006B05F8" w:rsidRPr="000D4DD1">
        <w:t>口钻井</w:t>
      </w:r>
      <w:r w:rsidR="006B05F8" w:rsidRPr="000D4DD1">
        <w:rPr>
          <w:rFonts w:hint="eastAsia"/>
        </w:rPr>
        <w:t>证实</w:t>
      </w:r>
      <w:r w:rsidR="006B05F8" w:rsidRPr="000D4DD1">
        <w:t>；</w:t>
      </w:r>
    </w:p>
    <w:p w14:paraId="4C746011" w14:textId="0557DFDD" w:rsidR="009F5AD4" w:rsidRDefault="009F5AD4" w:rsidP="00281D06">
      <w:pPr>
        <w:ind w:firstLine="420"/>
      </w:pPr>
      <w:r>
        <w:t>（</w:t>
      </w:r>
      <w:r>
        <w:t>3</w:t>
      </w:r>
      <w:r>
        <w:t>）</w:t>
      </w:r>
      <w:r w:rsidR="006B05F8" w:rsidRPr="000D4DD1">
        <w:t>地球物理测井</w:t>
      </w:r>
      <w:r w:rsidR="006B05F8" w:rsidRPr="000D4DD1">
        <w:rPr>
          <w:rFonts w:hint="eastAsia"/>
        </w:rPr>
        <w:t>数据应</w:t>
      </w:r>
      <w:r w:rsidR="000A303E">
        <w:rPr>
          <w:rFonts w:hint="eastAsia"/>
        </w:rPr>
        <w:t>至少</w:t>
      </w:r>
      <w:r w:rsidR="006B05F8" w:rsidRPr="000D4DD1">
        <w:t>包含自然伽马、自然电位、电阻率、声波和密度，</w:t>
      </w:r>
      <w:r w:rsidR="006B05F8" w:rsidRPr="000D4DD1">
        <w:rPr>
          <w:rFonts w:hint="eastAsia"/>
        </w:rPr>
        <w:t>宜</w:t>
      </w:r>
      <w:r w:rsidR="006B05F8" w:rsidRPr="000D4DD1">
        <w:t>包含</w:t>
      </w:r>
      <w:r w:rsidR="006B05F8" w:rsidRPr="000D4DD1">
        <w:rPr>
          <w:rFonts w:hint="eastAsia"/>
        </w:rPr>
        <w:t>偶极子声波、散射伽马能谱、中子、</w:t>
      </w:r>
      <w:r w:rsidR="006B05F8" w:rsidRPr="000D4DD1">
        <w:t>声成像、电成像和核磁共振测井；</w:t>
      </w:r>
    </w:p>
    <w:p w14:paraId="1FE3FC5A" w14:textId="1733E7CC" w:rsidR="009F5AD4" w:rsidRDefault="009F5AD4" w:rsidP="00281D06">
      <w:pPr>
        <w:ind w:firstLine="420"/>
      </w:pPr>
      <w:r>
        <w:t>（</w:t>
      </w:r>
      <w:r>
        <w:t>4</w:t>
      </w:r>
      <w:r>
        <w:t>）</w:t>
      </w:r>
      <w:r w:rsidR="006B05F8" w:rsidRPr="000D4DD1">
        <w:rPr>
          <w:rFonts w:hint="eastAsia"/>
        </w:rPr>
        <w:t>宜</w:t>
      </w:r>
      <w:r w:rsidR="006B05F8" w:rsidRPr="000D4DD1">
        <w:t>获取</w:t>
      </w:r>
      <w:r>
        <w:t>天然气水合物</w:t>
      </w:r>
      <w:r w:rsidR="006B05F8" w:rsidRPr="000D4DD1">
        <w:t>储层保温保压样品；</w:t>
      </w:r>
    </w:p>
    <w:p w14:paraId="370CDB26" w14:textId="3D502DAA" w:rsidR="006B05F8" w:rsidRDefault="009F5AD4" w:rsidP="00281D06">
      <w:pPr>
        <w:ind w:firstLine="420"/>
      </w:pPr>
      <w:r>
        <w:t>（</w:t>
      </w:r>
      <w:r>
        <w:t>5</w:t>
      </w:r>
      <w:r>
        <w:t>）</w:t>
      </w:r>
      <w:r w:rsidR="006B05F8" w:rsidRPr="000D4DD1">
        <w:t>利用机器学习方法估算</w:t>
      </w:r>
      <w:r>
        <w:t>天然气水合物</w:t>
      </w:r>
      <w:r w:rsidR="006B05F8" w:rsidRPr="000D4DD1">
        <w:t>/</w:t>
      </w:r>
      <w:r w:rsidR="006B05F8" w:rsidRPr="000D4DD1">
        <w:t>游离气饱和度需要的标签数据</w:t>
      </w:r>
      <w:r w:rsidR="006B05F8" w:rsidRPr="000D4DD1">
        <w:rPr>
          <w:rFonts w:hint="eastAsia"/>
        </w:rPr>
        <w:t>不足时可采用公开的</w:t>
      </w:r>
      <w:r w:rsidR="006B05F8" w:rsidRPr="000D4DD1">
        <w:t>国际大洋钻探地球物理测井解释数据</w:t>
      </w:r>
      <w:r w:rsidR="006B05F8" w:rsidRPr="000D4DD1">
        <w:rPr>
          <w:rFonts w:hint="eastAsia"/>
        </w:rPr>
        <w:t>作为补充</w:t>
      </w:r>
      <w:r w:rsidR="00BA4316">
        <w:t>。</w:t>
      </w:r>
    </w:p>
    <w:p w14:paraId="109B600C" w14:textId="47F4A135" w:rsidR="00281D06" w:rsidRPr="00281D06" w:rsidRDefault="00281D06" w:rsidP="00281D06">
      <w:pPr>
        <w:pStyle w:val="2"/>
      </w:pPr>
      <w:bookmarkStart w:id="19" w:name="_Toc178260934"/>
      <w:r w:rsidRPr="00281D06">
        <w:t xml:space="preserve">5.2 </w:t>
      </w:r>
      <w:r w:rsidR="009F5AD4">
        <w:rPr>
          <w:rFonts w:hint="eastAsia"/>
        </w:rPr>
        <w:t>天然气水合物</w:t>
      </w:r>
      <w:r>
        <w:rPr>
          <w:rFonts w:hint="eastAsia"/>
        </w:rPr>
        <w:t>饱和度估算电阻率模型</w:t>
      </w:r>
      <w:r w:rsidRPr="00281D06">
        <w:rPr>
          <w:rFonts w:hint="eastAsia"/>
        </w:rPr>
        <w:t>参数选取</w:t>
      </w:r>
      <w:bookmarkEnd w:id="19"/>
    </w:p>
    <w:p w14:paraId="034013AE" w14:textId="0C02A782" w:rsidR="006B05F8" w:rsidRPr="000D4DD1" w:rsidRDefault="006B05F8" w:rsidP="00281D06">
      <w:pPr>
        <w:ind w:firstLine="420"/>
      </w:pPr>
      <w:r w:rsidRPr="000D4DD1">
        <w:rPr>
          <w:rFonts w:ascii="宋体" w:hAnsi="宋体" w:cs="宋体" w:hint="eastAsia"/>
        </w:rPr>
        <w:t>在</w:t>
      </w:r>
      <w:r w:rsidR="00281D06">
        <w:rPr>
          <w:rFonts w:hint="eastAsia"/>
        </w:rPr>
        <w:t>利用电阻率和阿尔奇</w:t>
      </w:r>
      <w:r w:rsidRPr="000D4DD1">
        <w:rPr>
          <w:rFonts w:hint="eastAsia"/>
        </w:rPr>
        <w:t>公式</w:t>
      </w:r>
      <w:r w:rsidR="00281D06">
        <w:rPr>
          <w:rFonts w:hint="eastAsia"/>
        </w:rPr>
        <w:t>估算</w:t>
      </w:r>
      <w:r w:rsidR="009F5AD4">
        <w:rPr>
          <w:rFonts w:hint="eastAsia"/>
        </w:rPr>
        <w:t>天然气水合物</w:t>
      </w:r>
      <w:r w:rsidR="00281D06">
        <w:rPr>
          <w:rFonts w:hint="eastAsia"/>
        </w:rPr>
        <w:t>饱和度时，</w:t>
      </w:r>
      <w:r w:rsidR="00A01CFE">
        <w:rPr>
          <w:rFonts w:hint="eastAsia"/>
        </w:rPr>
        <w:t>根据实验测定，</w:t>
      </w:r>
      <w:r w:rsidR="00281D06">
        <w:rPr>
          <w:rFonts w:hint="eastAsia"/>
        </w:rPr>
        <w:t>对于孔隙充填型、承载型和胶结型</w:t>
      </w:r>
      <w:r w:rsidR="009F5AD4">
        <w:rPr>
          <w:rFonts w:hint="eastAsia"/>
        </w:rPr>
        <w:t>天然气水合物</w:t>
      </w:r>
      <w:r w:rsidR="00281D06">
        <w:rPr>
          <w:rFonts w:hint="eastAsia"/>
        </w:rPr>
        <w:t>，阿尔奇</w:t>
      </w:r>
      <w:r w:rsidRPr="000D4DD1">
        <w:rPr>
          <w:rFonts w:hint="eastAsia"/>
        </w:rPr>
        <w:t>电阻率公式中的胶结指数可分别近似取值为</w:t>
      </w:r>
      <w:r w:rsidRPr="000D4DD1">
        <w:rPr>
          <w:rFonts w:hint="eastAsia"/>
        </w:rPr>
        <w:t>1</w:t>
      </w:r>
      <w:r w:rsidRPr="000D4DD1">
        <w:rPr>
          <w:rFonts w:hint="eastAsia"/>
        </w:rPr>
        <w:t>、</w:t>
      </w:r>
      <w:r w:rsidRPr="000D4DD1">
        <w:rPr>
          <w:rFonts w:hint="eastAsia"/>
        </w:rPr>
        <w:t>2</w:t>
      </w:r>
      <w:r w:rsidRPr="000D4DD1">
        <w:rPr>
          <w:rFonts w:hint="eastAsia"/>
        </w:rPr>
        <w:t>、</w:t>
      </w:r>
      <w:r w:rsidRPr="000D4DD1">
        <w:rPr>
          <w:rFonts w:hint="eastAsia"/>
        </w:rPr>
        <w:t>3</w:t>
      </w:r>
      <w:r w:rsidRPr="000D4DD1">
        <w:rPr>
          <w:rFonts w:hint="eastAsia"/>
        </w:rPr>
        <w:t>，而其</w:t>
      </w:r>
      <w:r w:rsidR="000A303E">
        <w:rPr>
          <w:rFonts w:hint="eastAsia"/>
        </w:rPr>
        <w:t>它</w:t>
      </w:r>
      <w:r w:rsidRPr="000D4DD1">
        <w:rPr>
          <w:rFonts w:hint="eastAsia"/>
        </w:rPr>
        <w:t>参数</w:t>
      </w:r>
      <w:r w:rsidR="000A303E">
        <w:rPr>
          <w:rFonts w:hint="eastAsia"/>
        </w:rPr>
        <w:t>宜</w:t>
      </w:r>
      <w:r w:rsidRPr="000D4DD1">
        <w:rPr>
          <w:rFonts w:hint="eastAsia"/>
        </w:rPr>
        <w:t>通过测井岩石物理分析确定</w:t>
      </w:r>
      <w:r w:rsidRPr="000D4DD1">
        <w:t>。</w:t>
      </w:r>
    </w:p>
    <w:p w14:paraId="782D44AA" w14:textId="572244AC" w:rsidR="00281D06" w:rsidRPr="00281D06" w:rsidRDefault="006B05F8" w:rsidP="00281D06">
      <w:pPr>
        <w:pStyle w:val="2"/>
      </w:pPr>
      <w:bookmarkStart w:id="20" w:name="_Toc178260935"/>
      <w:r w:rsidRPr="00281D06">
        <w:rPr>
          <w:rFonts w:hint="eastAsia"/>
        </w:rPr>
        <w:t>5</w:t>
      </w:r>
      <w:r w:rsidR="00281D06" w:rsidRPr="00281D06">
        <w:t xml:space="preserve">.3 </w:t>
      </w:r>
      <w:r w:rsidR="009F5AD4">
        <w:rPr>
          <w:rFonts w:hint="eastAsia"/>
        </w:rPr>
        <w:t>天然气水合物</w:t>
      </w:r>
      <w:r w:rsidR="00281D06">
        <w:rPr>
          <w:rFonts w:hint="eastAsia"/>
        </w:rPr>
        <w:t>饱和度估算声速</w:t>
      </w:r>
      <w:r w:rsidR="00281D06" w:rsidRPr="00281D06">
        <w:rPr>
          <w:rFonts w:hint="eastAsia"/>
        </w:rPr>
        <w:t>模型</w:t>
      </w:r>
      <w:r w:rsidR="00281D06">
        <w:rPr>
          <w:rFonts w:hint="eastAsia"/>
        </w:rPr>
        <w:t>选取</w:t>
      </w:r>
      <w:bookmarkEnd w:id="20"/>
    </w:p>
    <w:p w14:paraId="4C3FA9A4" w14:textId="167BB0EA" w:rsidR="006B05F8" w:rsidRPr="000D4DD1" w:rsidRDefault="006B05F8" w:rsidP="00281D06">
      <w:pPr>
        <w:ind w:firstLine="420"/>
      </w:pPr>
      <w:r w:rsidRPr="000D4DD1">
        <w:rPr>
          <w:rFonts w:hint="eastAsia"/>
        </w:rPr>
        <w:t>在利用声速估算</w:t>
      </w:r>
      <w:r w:rsidR="009F5AD4">
        <w:rPr>
          <w:rFonts w:hint="eastAsia"/>
        </w:rPr>
        <w:t>天然气水合物</w:t>
      </w:r>
      <w:r w:rsidRPr="000D4DD1">
        <w:rPr>
          <w:rFonts w:hint="eastAsia"/>
        </w:rPr>
        <w:t>饱和度时，对于孔隙充填型和承载型</w:t>
      </w:r>
      <w:r w:rsidR="009F5AD4">
        <w:rPr>
          <w:rFonts w:hint="eastAsia"/>
        </w:rPr>
        <w:t>天然气水合物</w:t>
      </w:r>
      <w:r w:rsidRPr="000D4DD1">
        <w:rPr>
          <w:rFonts w:hint="eastAsia"/>
        </w:rPr>
        <w:t>可采用颗粒介质模型估算</w:t>
      </w:r>
      <w:r w:rsidR="009F5AD4">
        <w:rPr>
          <w:rFonts w:hint="eastAsia"/>
        </w:rPr>
        <w:t>天然气水合物</w:t>
      </w:r>
      <w:r w:rsidRPr="000D4DD1">
        <w:rPr>
          <w:rFonts w:hint="eastAsia"/>
        </w:rPr>
        <w:t>饱和度；对于胶结型</w:t>
      </w:r>
      <w:r w:rsidR="009F5AD4">
        <w:rPr>
          <w:rFonts w:hint="eastAsia"/>
        </w:rPr>
        <w:t>天然气水合物</w:t>
      </w:r>
      <w:r w:rsidRPr="000D4DD1">
        <w:rPr>
          <w:rFonts w:hint="eastAsia"/>
        </w:rPr>
        <w:t>，可采用接触胶结模型估算</w:t>
      </w:r>
      <w:r w:rsidR="009F5AD4">
        <w:rPr>
          <w:rFonts w:hint="eastAsia"/>
        </w:rPr>
        <w:t>天然气水合物</w:t>
      </w:r>
      <w:r w:rsidRPr="000D4DD1">
        <w:rPr>
          <w:rFonts w:hint="eastAsia"/>
        </w:rPr>
        <w:t>饱和度。</w:t>
      </w:r>
    </w:p>
    <w:p w14:paraId="1ADACB60" w14:textId="223EB4DC" w:rsidR="00D63363" w:rsidRPr="000D4DD1" w:rsidRDefault="00413734" w:rsidP="00F5616F">
      <w:pPr>
        <w:pStyle w:val="1"/>
        <w:rPr>
          <w:rFonts w:cs="Times New Roman"/>
        </w:rPr>
      </w:pPr>
      <w:bookmarkStart w:id="21" w:name="_Toc178260936"/>
      <w:r>
        <w:rPr>
          <w:rFonts w:cs="Times New Roman"/>
        </w:rPr>
        <w:t xml:space="preserve">6 </w:t>
      </w:r>
      <w:r w:rsidR="009F5AD4">
        <w:rPr>
          <w:rFonts w:cs="Times New Roman" w:hint="eastAsia"/>
        </w:rPr>
        <w:t>天然气水合物</w:t>
      </w:r>
      <w:r w:rsidR="00BE7426" w:rsidRPr="000D4DD1">
        <w:rPr>
          <w:rFonts w:cs="Times New Roman" w:hint="eastAsia"/>
        </w:rPr>
        <w:t>预测</w:t>
      </w:r>
      <w:r w:rsidR="00D63363" w:rsidRPr="000D4DD1">
        <w:rPr>
          <w:rFonts w:cs="Times New Roman" w:hint="eastAsia"/>
        </w:rPr>
        <w:t>地质储量</w:t>
      </w:r>
      <w:r w:rsidR="00616FA2" w:rsidRPr="000D4DD1">
        <w:rPr>
          <w:rFonts w:cs="Times New Roman" w:hint="eastAsia"/>
        </w:rPr>
        <w:t>估算参数</w:t>
      </w:r>
      <w:bookmarkEnd w:id="21"/>
    </w:p>
    <w:p w14:paraId="30CA9778" w14:textId="1CAF637A" w:rsidR="00B50B2F" w:rsidRPr="000D4DD1" w:rsidRDefault="00413734" w:rsidP="00F5616F">
      <w:pPr>
        <w:pStyle w:val="2"/>
        <w:rPr>
          <w:rFonts w:cs="Times New Roman"/>
        </w:rPr>
      </w:pPr>
      <w:bookmarkStart w:id="22" w:name="_Hlk177551183"/>
      <w:bookmarkStart w:id="23" w:name="_Toc178260937"/>
      <w:r>
        <w:rPr>
          <w:rFonts w:cs="Times New Roman"/>
        </w:rPr>
        <w:t>6</w:t>
      </w:r>
      <w:r w:rsidR="00901226" w:rsidRPr="000D4DD1">
        <w:rPr>
          <w:rFonts w:cs="Times New Roman"/>
        </w:rPr>
        <w:t>.1</w:t>
      </w:r>
      <w:bookmarkEnd w:id="22"/>
      <w:r w:rsidR="009F5AD4">
        <w:rPr>
          <w:rFonts w:cs="Times New Roman" w:hint="eastAsia"/>
        </w:rPr>
        <w:t>天然气水合物</w:t>
      </w:r>
      <w:r w:rsidR="009178AD" w:rsidRPr="000D4DD1">
        <w:rPr>
          <w:rFonts w:cs="Times New Roman" w:hint="eastAsia"/>
        </w:rPr>
        <w:t>储层</w:t>
      </w:r>
      <w:r w:rsidR="00901226" w:rsidRPr="000D4DD1">
        <w:rPr>
          <w:rFonts w:cs="Times New Roman" w:hint="eastAsia"/>
        </w:rPr>
        <w:t>面积</w:t>
      </w:r>
      <w:r w:rsidR="00EE2F77" w:rsidRPr="000D4DD1">
        <w:rPr>
          <w:rFonts w:cs="Times New Roman" w:hint="eastAsia"/>
        </w:rPr>
        <w:t>估算参数</w:t>
      </w:r>
      <w:bookmarkEnd w:id="23"/>
    </w:p>
    <w:p w14:paraId="15A33B66" w14:textId="706330B6" w:rsidR="00EE2F77" w:rsidRPr="000D4DD1" w:rsidRDefault="009F5AD4" w:rsidP="00B054DE">
      <w:pPr>
        <w:ind w:firstLine="420"/>
      </w:pPr>
      <w:r>
        <w:rPr>
          <w:rFonts w:hint="eastAsia"/>
        </w:rPr>
        <w:t>天然气水合物</w:t>
      </w:r>
      <w:r w:rsidR="00EE2F77" w:rsidRPr="000D4DD1">
        <w:rPr>
          <w:rFonts w:hint="eastAsia"/>
        </w:rPr>
        <w:t>储层面积</w:t>
      </w:r>
      <w:r>
        <w:rPr>
          <w:rFonts w:hint="eastAsia"/>
        </w:rPr>
        <w:t>可</w:t>
      </w:r>
      <w:r w:rsidR="00EE2F77" w:rsidRPr="000D4DD1">
        <w:rPr>
          <w:rFonts w:hint="eastAsia"/>
        </w:rPr>
        <w:t>采用如下两种方法进行估算：</w:t>
      </w:r>
    </w:p>
    <w:p w14:paraId="4A177A86" w14:textId="64581628" w:rsidR="00EE2F77" w:rsidRPr="000D4DD1" w:rsidRDefault="009F5AD4" w:rsidP="00B054DE">
      <w:pPr>
        <w:ind w:firstLine="420"/>
      </w:pPr>
      <w:r>
        <w:rPr>
          <w:rFonts w:hint="eastAsia"/>
        </w:rPr>
        <w:t>（</w:t>
      </w:r>
      <w:r>
        <w:rPr>
          <w:rFonts w:hint="eastAsia"/>
        </w:rPr>
        <w:t>1</w:t>
      </w:r>
      <w:r>
        <w:rPr>
          <w:rFonts w:hint="eastAsia"/>
        </w:rPr>
        <w:t>）第一种：</w:t>
      </w:r>
      <w:r w:rsidR="00EE2F77" w:rsidRPr="000D4DD1">
        <w:rPr>
          <w:rFonts w:hint="eastAsia"/>
        </w:rPr>
        <w:t>采用反射地震剖面中的</w:t>
      </w:r>
      <w:r w:rsidR="00EE2F77" w:rsidRPr="000D4DD1">
        <w:rPr>
          <w:rFonts w:hint="eastAsia"/>
        </w:rPr>
        <w:t>BSR</w:t>
      </w:r>
      <w:r w:rsidR="00EE2F77" w:rsidRPr="000D4DD1">
        <w:rPr>
          <w:rFonts w:hint="eastAsia"/>
        </w:rPr>
        <w:t>分布面积来估算；</w:t>
      </w:r>
    </w:p>
    <w:p w14:paraId="154E8321" w14:textId="5A18FDB2" w:rsidR="00625C95" w:rsidRPr="000D4DD1" w:rsidRDefault="009F5AD4" w:rsidP="00B054DE">
      <w:pPr>
        <w:ind w:firstLine="420"/>
        <w:rPr>
          <w:rFonts w:cs="Times New Roman"/>
        </w:rPr>
      </w:pPr>
      <w:r>
        <w:rPr>
          <w:rFonts w:hint="eastAsia"/>
        </w:rPr>
        <w:t>（</w:t>
      </w:r>
      <w:r>
        <w:rPr>
          <w:rFonts w:hint="eastAsia"/>
        </w:rPr>
        <w:t>2</w:t>
      </w:r>
      <w:r>
        <w:rPr>
          <w:rFonts w:hint="eastAsia"/>
        </w:rPr>
        <w:t>）第二种：</w:t>
      </w:r>
      <w:r w:rsidR="000A3F0B" w:rsidRPr="000D4DD1">
        <w:rPr>
          <w:rFonts w:hint="eastAsia"/>
        </w:rPr>
        <w:t>结合测井岩石物理分析通过叠前、叠后地震反演给出</w:t>
      </w:r>
      <w:r>
        <w:rPr>
          <w:rFonts w:hint="eastAsia"/>
        </w:rPr>
        <w:t>天然气水合物</w:t>
      </w:r>
      <w:r w:rsidR="000A3F0B" w:rsidRPr="000D4DD1">
        <w:rPr>
          <w:rFonts w:hint="eastAsia"/>
        </w:rPr>
        <w:t>储层声阻抗或弹性参数分布范围，根据声阻抗或弹性参数分布范围来估算</w:t>
      </w:r>
      <w:r>
        <w:rPr>
          <w:rFonts w:hint="eastAsia"/>
        </w:rPr>
        <w:t>天然气水合物</w:t>
      </w:r>
      <w:r w:rsidR="000A3F0B" w:rsidRPr="000D4DD1">
        <w:rPr>
          <w:rFonts w:hint="eastAsia"/>
        </w:rPr>
        <w:t>储层面积</w:t>
      </w:r>
      <w:r w:rsidR="00CB20DA" w:rsidRPr="000D4DD1">
        <w:rPr>
          <w:rFonts w:cs="Times New Roman" w:hint="eastAsia"/>
        </w:rPr>
        <w:t>。</w:t>
      </w:r>
    </w:p>
    <w:p w14:paraId="10ECAEEC" w14:textId="0BC96A1D" w:rsidR="00C9319D" w:rsidRPr="000D4DD1" w:rsidRDefault="00891188">
      <w:pPr>
        <w:ind w:firstLine="420"/>
        <w:rPr>
          <w:rFonts w:cs="Times New Roman"/>
        </w:rPr>
      </w:pPr>
      <w:r w:rsidRPr="000D4DD1">
        <w:rPr>
          <w:rFonts w:cs="Times New Roman" w:hint="eastAsia"/>
        </w:rPr>
        <w:t>在</w:t>
      </w:r>
      <w:r w:rsidRPr="000D4DD1">
        <w:rPr>
          <w:rFonts w:cs="Times New Roman"/>
        </w:rPr>
        <w:t>BSR</w:t>
      </w:r>
      <w:r w:rsidRPr="000D4DD1">
        <w:rPr>
          <w:rFonts w:cs="Times New Roman" w:hint="eastAsia"/>
        </w:rPr>
        <w:t>特征明显的情况下，</w:t>
      </w:r>
      <w:r w:rsidR="00AC77D4" w:rsidRPr="000D4DD1">
        <w:rPr>
          <w:rFonts w:cs="Times New Roman" w:hint="eastAsia"/>
        </w:rPr>
        <w:t>宜</w:t>
      </w:r>
      <w:r w:rsidRPr="000D4DD1">
        <w:rPr>
          <w:rFonts w:cs="Times New Roman" w:hint="eastAsia"/>
        </w:rPr>
        <w:t>采用第一种估算方法；</w:t>
      </w:r>
      <w:r w:rsidR="0004305C" w:rsidRPr="000D4DD1">
        <w:rPr>
          <w:rFonts w:cs="Times New Roman" w:hint="eastAsia"/>
        </w:rPr>
        <w:t>在</w:t>
      </w:r>
      <w:r w:rsidR="0004305C" w:rsidRPr="000D4DD1">
        <w:rPr>
          <w:rFonts w:cs="Times New Roman"/>
        </w:rPr>
        <w:t>BSR</w:t>
      </w:r>
      <w:r w:rsidR="0004305C" w:rsidRPr="000D4DD1">
        <w:rPr>
          <w:rFonts w:cs="Times New Roman" w:hint="eastAsia"/>
        </w:rPr>
        <w:t>特征不明显</w:t>
      </w:r>
      <w:r w:rsidR="001424F3" w:rsidRPr="000D4DD1">
        <w:rPr>
          <w:rFonts w:cs="Times New Roman" w:hint="eastAsia"/>
        </w:rPr>
        <w:t>的情况下</w:t>
      </w:r>
      <w:r w:rsidR="0004305C" w:rsidRPr="000D4DD1">
        <w:rPr>
          <w:rFonts w:cs="Times New Roman" w:hint="eastAsia"/>
        </w:rPr>
        <w:t>，</w:t>
      </w:r>
      <w:r w:rsidR="00AC77D4" w:rsidRPr="000D4DD1">
        <w:rPr>
          <w:rFonts w:cs="Times New Roman" w:hint="eastAsia"/>
        </w:rPr>
        <w:t>宜</w:t>
      </w:r>
      <w:r w:rsidR="00A71BFE" w:rsidRPr="000D4DD1">
        <w:rPr>
          <w:rFonts w:cs="Times New Roman" w:hint="eastAsia"/>
        </w:rPr>
        <w:t>采用第二种估算</w:t>
      </w:r>
      <w:r w:rsidRPr="000D4DD1">
        <w:rPr>
          <w:rFonts w:cs="Times New Roman" w:hint="eastAsia"/>
        </w:rPr>
        <w:t>方法；也可采用两种方法结合来估算</w:t>
      </w:r>
      <w:r w:rsidR="009F5AD4">
        <w:rPr>
          <w:rFonts w:cs="Times New Roman" w:hint="eastAsia"/>
        </w:rPr>
        <w:t>天然气水合物</w:t>
      </w:r>
      <w:r w:rsidRPr="000D4DD1">
        <w:rPr>
          <w:rFonts w:cs="Times New Roman" w:hint="eastAsia"/>
        </w:rPr>
        <w:t>储层面积。</w:t>
      </w:r>
    </w:p>
    <w:p w14:paraId="2F2682E8" w14:textId="48F882D9" w:rsidR="00901226" w:rsidRPr="000D4DD1" w:rsidRDefault="00413734" w:rsidP="00F5616F">
      <w:pPr>
        <w:pStyle w:val="2"/>
        <w:rPr>
          <w:rFonts w:cs="Times New Roman"/>
        </w:rPr>
      </w:pPr>
      <w:bookmarkStart w:id="24" w:name="_Toc178260938"/>
      <w:r>
        <w:rPr>
          <w:rFonts w:cs="Times New Roman"/>
        </w:rPr>
        <w:t>6</w:t>
      </w:r>
      <w:r w:rsidR="00901226" w:rsidRPr="000D4DD1">
        <w:rPr>
          <w:rFonts w:cs="Times New Roman"/>
        </w:rPr>
        <w:t>.2</w:t>
      </w:r>
      <w:r w:rsidR="009F5AD4">
        <w:rPr>
          <w:rFonts w:cs="Times New Roman" w:hint="eastAsia"/>
        </w:rPr>
        <w:t>天然气水合物</w:t>
      </w:r>
      <w:r w:rsidR="009178AD" w:rsidRPr="000D4DD1">
        <w:rPr>
          <w:rFonts w:cs="Times New Roman" w:hint="eastAsia"/>
        </w:rPr>
        <w:t>储层</w:t>
      </w:r>
      <w:r w:rsidR="00901226" w:rsidRPr="000D4DD1">
        <w:rPr>
          <w:rFonts w:cs="Times New Roman" w:hint="eastAsia"/>
        </w:rPr>
        <w:t>厚度</w:t>
      </w:r>
      <w:r w:rsidR="00EE2F77" w:rsidRPr="000D4DD1">
        <w:rPr>
          <w:rFonts w:cs="Times New Roman" w:hint="eastAsia"/>
        </w:rPr>
        <w:t>估算参数</w:t>
      </w:r>
      <w:bookmarkEnd w:id="24"/>
    </w:p>
    <w:p w14:paraId="6D20DE42" w14:textId="1B8A42A2" w:rsidR="00997B97" w:rsidRPr="000D4DD1" w:rsidRDefault="00413734" w:rsidP="00503CEF">
      <w:pPr>
        <w:ind w:firstLineChars="0" w:firstLine="0"/>
        <w:rPr>
          <w:rFonts w:cs="Times New Roman"/>
          <w:b/>
          <w:szCs w:val="24"/>
        </w:rPr>
      </w:pPr>
      <w:r>
        <w:rPr>
          <w:rFonts w:cs="Times New Roman"/>
          <w:b/>
          <w:szCs w:val="24"/>
        </w:rPr>
        <w:t>6</w:t>
      </w:r>
      <w:r w:rsidR="00997B97" w:rsidRPr="000D4DD1">
        <w:rPr>
          <w:rFonts w:cs="Times New Roman"/>
          <w:b/>
          <w:szCs w:val="24"/>
        </w:rPr>
        <w:t>.2.1</w:t>
      </w:r>
      <w:r w:rsidR="001A1514" w:rsidRPr="000D4DD1">
        <w:rPr>
          <w:rFonts w:cs="Times New Roman" w:hint="eastAsia"/>
          <w:b/>
          <w:szCs w:val="24"/>
        </w:rPr>
        <w:t>井中</w:t>
      </w:r>
      <w:r w:rsidR="009F5AD4">
        <w:rPr>
          <w:rFonts w:cs="Times New Roman" w:hint="eastAsia"/>
          <w:b/>
          <w:szCs w:val="24"/>
        </w:rPr>
        <w:t>天然气水合物</w:t>
      </w:r>
      <w:r w:rsidR="00CF5ED6" w:rsidRPr="000D4DD1">
        <w:rPr>
          <w:rFonts w:cs="Times New Roman" w:hint="eastAsia"/>
          <w:b/>
          <w:szCs w:val="24"/>
        </w:rPr>
        <w:t>储层</w:t>
      </w:r>
      <w:r w:rsidR="00997B97" w:rsidRPr="000D4DD1">
        <w:rPr>
          <w:rFonts w:cs="Times New Roman" w:hint="eastAsia"/>
          <w:b/>
          <w:szCs w:val="24"/>
        </w:rPr>
        <w:t>厚度估算</w:t>
      </w:r>
    </w:p>
    <w:p w14:paraId="324F2245" w14:textId="4A0B6FD2" w:rsidR="00EF6D81" w:rsidRPr="000D4DD1" w:rsidRDefault="009F5AD4">
      <w:pPr>
        <w:ind w:firstLine="420"/>
        <w:rPr>
          <w:rFonts w:cs="Times New Roman"/>
        </w:rPr>
      </w:pPr>
      <w:r>
        <w:rPr>
          <w:rFonts w:cs="Times New Roman" w:hint="eastAsia"/>
        </w:rPr>
        <w:t>可</w:t>
      </w:r>
      <w:r w:rsidR="00CA347A" w:rsidRPr="000D4DD1">
        <w:rPr>
          <w:rFonts w:cs="Times New Roman" w:hint="eastAsia"/>
        </w:rPr>
        <w:t>根据</w:t>
      </w:r>
      <w:r w:rsidR="009E3E85" w:rsidRPr="000D4DD1">
        <w:rPr>
          <w:rFonts w:cs="Times New Roman" w:hint="eastAsia"/>
        </w:rPr>
        <w:t>声波时差减小、电阻率增大</w:t>
      </w:r>
      <w:r w:rsidR="00980A83" w:rsidRPr="000D4DD1">
        <w:rPr>
          <w:rFonts w:cs="Times New Roman" w:hint="eastAsia"/>
        </w:rPr>
        <w:t>并结合声电岩石物理分析确定井中</w:t>
      </w:r>
      <w:r>
        <w:rPr>
          <w:rFonts w:cs="Times New Roman" w:hint="eastAsia"/>
        </w:rPr>
        <w:t>天然气水合物</w:t>
      </w:r>
      <w:r w:rsidR="00980A83" w:rsidRPr="000D4DD1">
        <w:rPr>
          <w:rFonts w:cs="Times New Roman" w:hint="eastAsia"/>
        </w:rPr>
        <w:t>储层厚度，也可根据电成像、声成像和声衰减异常确定井中</w:t>
      </w:r>
      <w:r>
        <w:rPr>
          <w:rFonts w:cs="Times New Roman" w:hint="eastAsia"/>
        </w:rPr>
        <w:t>天然气水合物</w:t>
      </w:r>
      <w:r w:rsidR="00980A83" w:rsidRPr="000D4DD1">
        <w:rPr>
          <w:rFonts w:cs="Times New Roman" w:hint="eastAsia"/>
        </w:rPr>
        <w:t>储层厚度。</w:t>
      </w:r>
    </w:p>
    <w:p w14:paraId="4A2BB8F4" w14:textId="33CDAFB2" w:rsidR="009E3E85" w:rsidRPr="000D4DD1" w:rsidRDefault="00413734" w:rsidP="00503CEF">
      <w:pPr>
        <w:ind w:firstLineChars="0" w:firstLine="0"/>
        <w:rPr>
          <w:rFonts w:cs="Times New Roman"/>
          <w:sz w:val="18"/>
        </w:rPr>
      </w:pPr>
      <w:r>
        <w:rPr>
          <w:rFonts w:cs="Times New Roman"/>
          <w:b/>
          <w:kern w:val="0"/>
          <w:szCs w:val="24"/>
        </w:rPr>
        <w:lastRenderedPageBreak/>
        <w:t>6</w:t>
      </w:r>
      <w:r w:rsidR="00997B97" w:rsidRPr="000D4DD1">
        <w:rPr>
          <w:rFonts w:cs="Times New Roman"/>
          <w:b/>
          <w:kern w:val="0"/>
          <w:szCs w:val="24"/>
        </w:rPr>
        <w:t>.2.2</w:t>
      </w:r>
      <w:r w:rsidR="009F5AD4">
        <w:rPr>
          <w:rFonts w:cs="Times New Roman" w:hint="eastAsia"/>
          <w:b/>
          <w:kern w:val="0"/>
          <w:szCs w:val="24"/>
        </w:rPr>
        <w:t>天然气水合物</w:t>
      </w:r>
      <w:r w:rsidR="00CF5ED6" w:rsidRPr="000D4DD1">
        <w:rPr>
          <w:rFonts w:cs="Times New Roman" w:hint="eastAsia"/>
          <w:b/>
          <w:kern w:val="0"/>
          <w:szCs w:val="24"/>
        </w:rPr>
        <w:t>储层厚度</w:t>
      </w:r>
      <w:r w:rsidR="003F7737" w:rsidRPr="000D4DD1">
        <w:rPr>
          <w:rFonts w:cs="Times New Roman" w:hint="eastAsia"/>
          <w:b/>
          <w:kern w:val="0"/>
          <w:szCs w:val="24"/>
        </w:rPr>
        <w:t>空间</w:t>
      </w:r>
      <w:r w:rsidR="009E3E85" w:rsidRPr="000D4DD1">
        <w:rPr>
          <w:rFonts w:cs="Times New Roman" w:hint="eastAsia"/>
          <w:b/>
          <w:kern w:val="0"/>
          <w:szCs w:val="24"/>
        </w:rPr>
        <w:t>分布估算</w:t>
      </w:r>
    </w:p>
    <w:p w14:paraId="2E137180" w14:textId="6A9BE35D" w:rsidR="00127E36" w:rsidRPr="000D4DD1" w:rsidRDefault="009E3E85" w:rsidP="006738DC">
      <w:pPr>
        <w:ind w:firstLine="420"/>
        <w:rPr>
          <w:rFonts w:cs="Times New Roman"/>
          <w:kern w:val="0"/>
          <w:sz w:val="24"/>
          <w:szCs w:val="24"/>
        </w:rPr>
      </w:pPr>
      <w:r w:rsidRPr="000D4DD1">
        <w:rPr>
          <w:rFonts w:cs="Times New Roman" w:hint="eastAsia"/>
        </w:rPr>
        <w:t>利用叠后</w:t>
      </w:r>
      <w:r w:rsidR="002553FF" w:rsidRPr="000D4DD1">
        <w:rPr>
          <w:rFonts w:cs="Times New Roman" w:hint="eastAsia"/>
        </w:rPr>
        <w:t>声</w:t>
      </w:r>
      <w:r w:rsidR="00EF6D81" w:rsidRPr="000D4DD1">
        <w:rPr>
          <w:rFonts w:cs="Times New Roman" w:hint="eastAsia"/>
        </w:rPr>
        <w:t>阻抗</w:t>
      </w:r>
      <w:proofErr w:type="gramStart"/>
      <w:r w:rsidR="008B6BE2" w:rsidRPr="000D4DD1">
        <w:rPr>
          <w:rFonts w:cs="Times New Roman" w:hint="eastAsia"/>
        </w:rPr>
        <w:t>或</w:t>
      </w:r>
      <w:r w:rsidR="002553FF" w:rsidRPr="000D4DD1">
        <w:rPr>
          <w:rFonts w:cs="Times New Roman" w:hint="eastAsia"/>
        </w:rPr>
        <w:t>叠前弹性</w:t>
      </w:r>
      <w:proofErr w:type="gramEnd"/>
      <w:r w:rsidR="002553FF" w:rsidRPr="000D4DD1">
        <w:rPr>
          <w:rFonts w:cs="Times New Roman" w:hint="eastAsia"/>
        </w:rPr>
        <w:t>参数</w:t>
      </w:r>
      <w:r w:rsidR="00997B97" w:rsidRPr="000D4DD1">
        <w:rPr>
          <w:rFonts w:cs="Times New Roman" w:hint="eastAsia"/>
        </w:rPr>
        <w:t>，结合岩石物理分析与井中</w:t>
      </w:r>
      <w:r w:rsidR="009F5AD4">
        <w:rPr>
          <w:rFonts w:cs="Times New Roman" w:hint="eastAsia"/>
        </w:rPr>
        <w:t>天然气水合物</w:t>
      </w:r>
      <w:r w:rsidR="003F7737" w:rsidRPr="000D4DD1">
        <w:rPr>
          <w:rFonts w:cs="Times New Roman" w:hint="eastAsia"/>
        </w:rPr>
        <w:t>储层</w:t>
      </w:r>
      <w:r w:rsidR="00997B97" w:rsidRPr="000D4DD1">
        <w:rPr>
          <w:rFonts w:cs="Times New Roman" w:hint="eastAsia"/>
        </w:rPr>
        <w:t>厚度标定，</w:t>
      </w:r>
      <w:r w:rsidR="000328C3" w:rsidRPr="000D4DD1">
        <w:rPr>
          <w:rFonts w:cs="Times New Roman" w:hint="eastAsia"/>
        </w:rPr>
        <w:t>估算</w:t>
      </w:r>
      <w:r w:rsidR="009F5AD4">
        <w:rPr>
          <w:rFonts w:cs="Times New Roman" w:hint="eastAsia"/>
        </w:rPr>
        <w:t>天然气水合物</w:t>
      </w:r>
      <w:r w:rsidR="00997B97" w:rsidRPr="000D4DD1">
        <w:rPr>
          <w:rFonts w:cs="Times New Roman" w:hint="eastAsia"/>
        </w:rPr>
        <w:t>储层厚度空间分布。</w:t>
      </w:r>
    </w:p>
    <w:p w14:paraId="2BB804E6" w14:textId="796E69FB" w:rsidR="00B50B2F" w:rsidRPr="000D4DD1" w:rsidRDefault="00413734" w:rsidP="00F5616F">
      <w:pPr>
        <w:pStyle w:val="2"/>
        <w:rPr>
          <w:rFonts w:cs="Times New Roman"/>
        </w:rPr>
      </w:pPr>
      <w:bookmarkStart w:id="25" w:name="_Hlk165903001"/>
      <w:bookmarkStart w:id="26" w:name="_Toc178260939"/>
      <w:r>
        <w:rPr>
          <w:rFonts w:cs="Times New Roman"/>
        </w:rPr>
        <w:t>6</w:t>
      </w:r>
      <w:r w:rsidR="00865806" w:rsidRPr="000D4DD1">
        <w:rPr>
          <w:rFonts w:cs="Times New Roman"/>
        </w:rPr>
        <w:t>.3</w:t>
      </w:r>
      <w:bookmarkEnd w:id="25"/>
      <w:r w:rsidR="009F5AD4">
        <w:rPr>
          <w:rFonts w:cs="Times New Roman" w:hint="eastAsia"/>
        </w:rPr>
        <w:t>天然气水合物</w:t>
      </w:r>
      <w:r w:rsidR="009178AD" w:rsidRPr="000D4DD1">
        <w:rPr>
          <w:rFonts w:cs="Times New Roman" w:hint="eastAsia"/>
        </w:rPr>
        <w:t>储层</w:t>
      </w:r>
      <w:r w:rsidR="00B50B2F" w:rsidRPr="000D4DD1">
        <w:rPr>
          <w:rFonts w:cs="Times New Roman" w:hint="eastAsia"/>
        </w:rPr>
        <w:t>孔隙度</w:t>
      </w:r>
      <w:r w:rsidR="00EE2F77" w:rsidRPr="000D4DD1">
        <w:rPr>
          <w:rFonts w:cs="Times New Roman" w:hint="eastAsia"/>
        </w:rPr>
        <w:t>估算参数</w:t>
      </w:r>
      <w:bookmarkEnd w:id="26"/>
    </w:p>
    <w:p w14:paraId="0CF6CC5D" w14:textId="290449A2" w:rsidR="00127E36" w:rsidRPr="000D4DD1" w:rsidRDefault="00413734" w:rsidP="00503CEF">
      <w:pPr>
        <w:ind w:firstLineChars="0" w:firstLine="0"/>
        <w:rPr>
          <w:rFonts w:cs="Times New Roman"/>
          <w:b/>
          <w:szCs w:val="21"/>
        </w:rPr>
      </w:pPr>
      <w:r>
        <w:rPr>
          <w:rFonts w:cs="Times New Roman"/>
          <w:b/>
          <w:szCs w:val="21"/>
        </w:rPr>
        <w:t>6</w:t>
      </w:r>
      <w:r w:rsidR="00127E36" w:rsidRPr="000D4DD1">
        <w:rPr>
          <w:rFonts w:cs="Times New Roman"/>
          <w:b/>
          <w:szCs w:val="21"/>
        </w:rPr>
        <w:t xml:space="preserve">.3.1 </w:t>
      </w:r>
      <w:r w:rsidR="00127E36" w:rsidRPr="000D4DD1">
        <w:rPr>
          <w:rFonts w:cs="Times New Roman" w:hint="eastAsia"/>
          <w:b/>
          <w:szCs w:val="21"/>
        </w:rPr>
        <w:t>井中</w:t>
      </w:r>
      <w:r w:rsidR="009F5AD4">
        <w:rPr>
          <w:rFonts w:cs="Times New Roman" w:hint="eastAsia"/>
          <w:b/>
          <w:szCs w:val="21"/>
        </w:rPr>
        <w:t>天然气水合物</w:t>
      </w:r>
      <w:r w:rsidR="00127E36" w:rsidRPr="000D4DD1">
        <w:rPr>
          <w:rFonts w:cs="Times New Roman" w:hint="eastAsia"/>
          <w:b/>
          <w:szCs w:val="21"/>
        </w:rPr>
        <w:t>储层孔隙度</w:t>
      </w:r>
    </w:p>
    <w:p w14:paraId="2B4303F6" w14:textId="13BE8C2A" w:rsidR="00127E36" w:rsidRPr="000D4DD1" w:rsidRDefault="009F5AD4" w:rsidP="00624BB6">
      <w:pPr>
        <w:ind w:firstLine="420"/>
        <w:rPr>
          <w:rFonts w:cs="Times New Roman"/>
          <w:szCs w:val="21"/>
        </w:rPr>
      </w:pPr>
      <w:r>
        <w:rPr>
          <w:rFonts w:cs="Times New Roman" w:hint="eastAsia"/>
          <w:szCs w:val="21"/>
        </w:rPr>
        <w:t>可</w:t>
      </w:r>
      <w:r w:rsidR="00624BB6" w:rsidRPr="000D4DD1">
        <w:rPr>
          <w:rFonts w:cs="Times New Roman" w:hint="eastAsia"/>
          <w:szCs w:val="21"/>
        </w:rPr>
        <w:t>利用声波测井、中子孔隙度测井和密度测井等方法估算</w:t>
      </w:r>
      <w:r w:rsidR="00F527D8" w:rsidRPr="000D4DD1">
        <w:rPr>
          <w:rFonts w:cs="Times New Roman" w:hint="eastAsia"/>
          <w:szCs w:val="21"/>
        </w:rPr>
        <w:t>井中</w:t>
      </w:r>
      <w:r>
        <w:rPr>
          <w:rFonts w:cs="Times New Roman" w:hint="eastAsia"/>
          <w:szCs w:val="21"/>
        </w:rPr>
        <w:t>天然气水合物</w:t>
      </w:r>
      <w:r w:rsidR="00F527D8" w:rsidRPr="000D4DD1">
        <w:rPr>
          <w:rFonts w:cs="Times New Roman" w:hint="eastAsia"/>
          <w:szCs w:val="21"/>
        </w:rPr>
        <w:t>储层孔隙度。</w:t>
      </w:r>
    </w:p>
    <w:p w14:paraId="6222D3B6" w14:textId="0BCEBCB8" w:rsidR="00997B97" w:rsidRPr="000D4DD1" w:rsidRDefault="00413734" w:rsidP="00503CEF">
      <w:pPr>
        <w:ind w:firstLineChars="0" w:firstLine="0"/>
        <w:rPr>
          <w:rFonts w:cs="Times New Roman"/>
          <w:b/>
          <w:szCs w:val="21"/>
        </w:rPr>
      </w:pPr>
      <w:r>
        <w:rPr>
          <w:rFonts w:cs="Times New Roman"/>
          <w:b/>
          <w:szCs w:val="21"/>
        </w:rPr>
        <w:t>6</w:t>
      </w:r>
      <w:r w:rsidR="00F527D8" w:rsidRPr="000D4DD1">
        <w:rPr>
          <w:rFonts w:cs="Times New Roman"/>
          <w:b/>
          <w:szCs w:val="21"/>
        </w:rPr>
        <w:t xml:space="preserve">.3.2 </w:t>
      </w:r>
      <w:r w:rsidR="00F527D8" w:rsidRPr="000D4DD1">
        <w:rPr>
          <w:rFonts w:cs="Times New Roman" w:hint="eastAsia"/>
          <w:b/>
          <w:szCs w:val="21"/>
        </w:rPr>
        <w:t>天然气水合物储层孔隙度空间分布估算</w:t>
      </w:r>
    </w:p>
    <w:p w14:paraId="7CCE680C" w14:textId="32D35D25" w:rsidR="005B4CA2" w:rsidRPr="000D4DD1" w:rsidRDefault="000A3F0B" w:rsidP="00E02CEA">
      <w:pPr>
        <w:ind w:firstLine="420"/>
        <w:rPr>
          <w:rFonts w:cs="Times New Roman"/>
          <w:szCs w:val="21"/>
        </w:rPr>
      </w:pPr>
      <w:r w:rsidRPr="000D4DD1">
        <w:rPr>
          <w:rFonts w:cs="Times New Roman" w:hint="eastAsia"/>
          <w:szCs w:val="21"/>
        </w:rPr>
        <w:t>用叠后声阻抗、</w:t>
      </w:r>
      <w:proofErr w:type="gramStart"/>
      <w:r w:rsidRPr="000D4DD1">
        <w:rPr>
          <w:rFonts w:cs="Times New Roman" w:hint="eastAsia"/>
          <w:szCs w:val="21"/>
        </w:rPr>
        <w:t>叠前弹性</w:t>
      </w:r>
      <w:proofErr w:type="gramEnd"/>
      <w:r w:rsidRPr="000D4DD1">
        <w:rPr>
          <w:rFonts w:cs="Times New Roman" w:hint="eastAsia"/>
          <w:szCs w:val="21"/>
        </w:rPr>
        <w:t>参数反演数据体，在地震层位约束下，基于测井地震阻抗等弹性参数和天然气水合物储层孔隙度的标定，</w:t>
      </w:r>
      <w:proofErr w:type="gramStart"/>
      <w:r w:rsidRPr="000D4DD1">
        <w:rPr>
          <w:rFonts w:cs="Times New Roman" w:hint="eastAsia"/>
          <w:szCs w:val="21"/>
        </w:rPr>
        <w:t>利用协克</w:t>
      </w:r>
      <w:proofErr w:type="gramEnd"/>
      <w:r w:rsidRPr="000D4DD1">
        <w:rPr>
          <w:rFonts w:cs="Times New Roman" w:hint="eastAsia"/>
          <w:szCs w:val="21"/>
        </w:rPr>
        <w:t>里金方法、相关滤波算法以及机器学习方法估算</w:t>
      </w:r>
      <w:r w:rsidR="009F5AD4">
        <w:rPr>
          <w:rFonts w:cs="Times New Roman" w:hint="eastAsia"/>
          <w:szCs w:val="21"/>
        </w:rPr>
        <w:t>天然气水合物</w:t>
      </w:r>
      <w:r w:rsidRPr="000D4DD1">
        <w:rPr>
          <w:rFonts w:cs="Times New Roman" w:hint="eastAsia"/>
          <w:szCs w:val="21"/>
        </w:rPr>
        <w:t>储层孔隙度空间分布。</w:t>
      </w:r>
    </w:p>
    <w:p w14:paraId="177EA3F5" w14:textId="71A92B6E" w:rsidR="00170A42" w:rsidRPr="000D4DD1" w:rsidRDefault="00413734" w:rsidP="00F5616F">
      <w:pPr>
        <w:pStyle w:val="2"/>
        <w:rPr>
          <w:rFonts w:cs="Times New Roman"/>
        </w:rPr>
      </w:pPr>
      <w:bookmarkStart w:id="27" w:name="_Toc178260940"/>
      <w:r>
        <w:rPr>
          <w:rFonts w:cs="Times New Roman"/>
        </w:rPr>
        <w:t>6</w:t>
      </w:r>
      <w:r w:rsidR="00170A42" w:rsidRPr="000D4DD1">
        <w:rPr>
          <w:rFonts w:cs="Times New Roman"/>
        </w:rPr>
        <w:t>.4</w:t>
      </w:r>
      <w:r w:rsidR="009F5AD4">
        <w:rPr>
          <w:rFonts w:cs="Times New Roman" w:hint="eastAsia"/>
        </w:rPr>
        <w:t>天然气水合物</w:t>
      </w:r>
      <w:r w:rsidR="00170A42" w:rsidRPr="000D4DD1">
        <w:rPr>
          <w:rFonts w:cs="Times New Roman" w:hint="eastAsia"/>
        </w:rPr>
        <w:t>饱和度</w:t>
      </w:r>
      <w:r w:rsidR="00EE2F77" w:rsidRPr="000D4DD1">
        <w:rPr>
          <w:rFonts w:cs="Times New Roman" w:hint="eastAsia"/>
        </w:rPr>
        <w:t>估算参数</w:t>
      </w:r>
      <w:bookmarkEnd w:id="27"/>
    </w:p>
    <w:p w14:paraId="4BD69763" w14:textId="4A488462" w:rsidR="005844A9" w:rsidRPr="000D4DD1" w:rsidRDefault="00413734" w:rsidP="00503CEF">
      <w:pPr>
        <w:ind w:firstLineChars="0" w:firstLine="0"/>
        <w:rPr>
          <w:rFonts w:cs="Times New Roman"/>
          <w:b/>
          <w:szCs w:val="24"/>
        </w:rPr>
      </w:pPr>
      <w:r>
        <w:rPr>
          <w:rFonts w:cs="Times New Roman"/>
          <w:b/>
          <w:szCs w:val="24"/>
        </w:rPr>
        <w:t>6</w:t>
      </w:r>
      <w:r w:rsidR="005844A9" w:rsidRPr="000D4DD1">
        <w:rPr>
          <w:rFonts w:cs="Times New Roman"/>
          <w:b/>
          <w:szCs w:val="24"/>
        </w:rPr>
        <w:t>.4.1</w:t>
      </w:r>
      <w:r w:rsidR="00986082" w:rsidRPr="000D4DD1">
        <w:rPr>
          <w:rFonts w:cs="Times New Roman" w:hint="eastAsia"/>
          <w:b/>
          <w:szCs w:val="24"/>
        </w:rPr>
        <w:t>井中天然气</w:t>
      </w:r>
      <w:r w:rsidR="005844A9" w:rsidRPr="000D4DD1">
        <w:rPr>
          <w:rFonts w:cs="Times New Roman" w:hint="eastAsia"/>
          <w:b/>
          <w:szCs w:val="24"/>
        </w:rPr>
        <w:t>水合物饱和度估算</w:t>
      </w:r>
    </w:p>
    <w:p w14:paraId="20C57D25" w14:textId="7A8D10AB" w:rsidR="00F17657" w:rsidRPr="000D4DD1" w:rsidRDefault="00F17657" w:rsidP="00F17657">
      <w:pPr>
        <w:overflowPunct w:val="0"/>
        <w:autoSpaceDE w:val="0"/>
        <w:autoSpaceDN w:val="0"/>
        <w:adjustRightInd w:val="0"/>
        <w:ind w:firstLine="422"/>
        <w:textAlignment w:val="baseline"/>
        <w:rPr>
          <w:rFonts w:cs="Times New Roman"/>
          <w:b/>
          <w:szCs w:val="24"/>
        </w:rPr>
      </w:pPr>
      <w:r w:rsidRPr="000D4DD1">
        <w:rPr>
          <w:rFonts w:ascii="宋体" w:hAnsi="宋体" w:cs="宋体" w:hint="eastAsia"/>
          <w:b/>
          <w:szCs w:val="24"/>
        </w:rPr>
        <w:t>①</w:t>
      </w:r>
      <w:r w:rsidRPr="000D4DD1">
        <w:rPr>
          <w:rFonts w:cs="Times New Roman"/>
          <w:b/>
          <w:szCs w:val="24"/>
        </w:rPr>
        <w:t xml:space="preserve"> </w:t>
      </w:r>
      <w:r w:rsidRPr="000D4DD1">
        <w:rPr>
          <w:rFonts w:cs="Times New Roman" w:hint="eastAsia"/>
          <w:b/>
          <w:szCs w:val="24"/>
        </w:rPr>
        <w:t>实验室</w:t>
      </w:r>
      <w:r w:rsidR="00083473" w:rsidRPr="000D4DD1">
        <w:rPr>
          <w:rFonts w:cs="Times New Roman" w:hint="eastAsia"/>
          <w:b/>
          <w:szCs w:val="24"/>
        </w:rPr>
        <w:t>样品</w:t>
      </w:r>
      <w:r w:rsidRPr="000D4DD1">
        <w:rPr>
          <w:rFonts w:cs="Times New Roman" w:hint="eastAsia"/>
          <w:b/>
          <w:szCs w:val="24"/>
        </w:rPr>
        <w:t>测试估算</w:t>
      </w:r>
      <w:r w:rsidR="009F5AD4">
        <w:rPr>
          <w:rFonts w:cs="Times New Roman" w:hint="eastAsia"/>
          <w:b/>
          <w:szCs w:val="24"/>
        </w:rPr>
        <w:t>天然气水合物</w:t>
      </w:r>
      <w:r w:rsidRPr="000D4DD1">
        <w:rPr>
          <w:rFonts w:cs="Times New Roman" w:hint="eastAsia"/>
          <w:b/>
          <w:szCs w:val="24"/>
        </w:rPr>
        <w:t>饱和度</w:t>
      </w:r>
      <w:r w:rsidRPr="000D4DD1">
        <w:rPr>
          <w:rFonts w:cs="Times New Roman"/>
          <w:b/>
          <w:szCs w:val="24"/>
        </w:rPr>
        <w:t xml:space="preserve"> </w:t>
      </w:r>
    </w:p>
    <w:p w14:paraId="52901BCD" w14:textId="026FE686" w:rsidR="000A303E" w:rsidRDefault="00432C05" w:rsidP="002E20CB">
      <w:pPr>
        <w:overflowPunct w:val="0"/>
        <w:autoSpaceDE w:val="0"/>
        <w:autoSpaceDN w:val="0"/>
        <w:adjustRightInd w:val="0"/>
        <w:ind w:firstLine="420"/>
        <w:textAlignment w:val="baseline"/>
        <w:rPr>
          <w:rFonts w:cs="Times New Roman"/>
          <w:szCs w:val="24"/>
        </w:rPr>
      </w:pPr>
      <w:r w:rsidRPr="000D4DD1">
        <w:rPr>
          <w:rFonts w:cs="Times New Roman" w:hint="eastAsia"/>
          <w:szCs w:val="24"/>
        </w:rPr>
        <w:t>在获得</w:t>
      </w:r>
      <w:r w:rsidR="009F5AD4">
        <w:rPr>
          <w:rFonts w:cs="Times New Roman" w:hint="eastAsia"/>
          <w:szCs w:val="24"/>
        </w:rPr>
        <w:t>天然气水合物</w:t>
      </w:r>
      <w:r w:rsidRPr="000D4DD1">
        <w:rPr>
          <w:rFonts w:cs="Times New Roman" w:hint="eastAsia"/>
          <w:szCs w:val="24"/>
        </w:rPr>
        <w:t>储层</w:t>
      </w:r>
      <w:r w:rsidR="009D4584" w:rsidRPr="000D4DD1">
        <w:rPr>
          <w:rFonts w:cs="Times New Roman" w:hint="eastAsia"/>
          <w:szCs w:val="24"/>
        </w:rPr>
        <w:t>原位</w:t>
      </w:r>
      <w:r w:rsidRPr="000D4DD1">
        <w:rPr>
          <w:rFonts w:cs="Times New Roman" w:hint="eastAsia"/>
          <w:szCs w:val="24"/>
        </w:rPr>
        <w:t>保温</w:t>
      </w:r>
      <w:r w:rsidR="009D4584" w:rsidRPr="000D4DD1">
        <w:rPr>
          <w:rFonts w:cs="Times New Roman" w:hint="eastAsia"/>
          <w:szCs w:val="24"/>
        </w:rPr>
        <w:t>保</w:t>
      </w:r>
      <w:r w:rsidRPr="000D4DD1">
        <w:rPr>
          <w:rFonts w:cs="Times New Roman" w:hint="eastAsia"/>
          <w:szCs w:val="24"/>
        </w:rPr>
        <w:t>压样品的情况下，</w:t>
      </w:r>
      <w:r w:rsidR="000A303E">
        <w:rPr>
          <w:rFonts w:cs="Times New Roman" w:hint="eastAsia"/>
          <w:szCs w:val="24"/>
        </w:rPr>
        <w:t>至少有以下两种方法可以估算</w:t>
      </w:r>
      <w:r w:rsidR="009F5AD4">
        <w:rPr>
          <w:rFonts w:cs="Times New Roman" w:hint="eastAsia"/>
          <w:szCs w:val="24"/>
        </w:rPr>
        <w:t>天然气水合物</w:t>
      </w:r>
      <w:r w:rsidR="000A303E">
        <w:rPr>
          <w:rFonts w:cs="Times New Roman" w:hint="eastAsia"/>
          <w:szCs w:val="24"/>
        </w:rPr>
        <w:t>饱和度：</w:t>
      </w:r>
    </w:p>
    <w:p w14:paraId="60CD6170" w14:textId="564216D6" w:rsidR="000A303E" w:rsidRPr="00AC6EC1" w:rsidRDefault="009F5AD4" w:rsidP="00AC6EC1">
      <w:pPr>
        <w:overflowPunct w:val="0"/>
        <w:autoSpaceDE w:val="0"/>
        <w:autoSpaceDN w:val="0"/>
        <w:adjustRightInd w:val="0"/>
        <w:ind w:firstLine="420"/>
        <w:textAlignment w:val="baseline"/>
        <w:rPr>
          <w:rFonts w:cs="Times New Roman"/>
          <w:szCs w:val="24"/>
        </w:rPr>
      </w:pPr>
      <w:r>
        <w:rPr>
          <w:rFonts w:cs="Times New Roman" w:hint="eastAsia"/>
          <w:szCs w:val="24"/>
        </w:rPr>
        <w:t>（</w:t>
      </w:r>
      <w:r>
        <w:rPr>
          <w:rFonts w:cs="Times New Roman" w:hint="eastAsia"/>
          <w:szCs w:val="24"/>
        </w:rPr>
        <w:t>1</w:t>
      </w:r>
      <w:r>
        <w:rPr>
          <w:rFonts w:cs="Times New Roman" w:hint="eastAsia"/>
          <w:szCs w:val="24"/>
        </w:rPr>
        <w:t>）第一种</w:t>
      </w:r>
      <w:r w:rsidR="00AC6EC1" w:rsidRPr="00AC6EC1">
        <w:rPr>
          <w:rFonts w:cs="Times New Roman"/>
          <w:szCs w:val="24"/>
        </w:rPr>
        <w:t>：</w:t>
      </w:r>
      <w:r w:rsidR="002E20CB" w:rsidRPr="00AC6EC1">
        <w:rPr>
          <w:rFonts w:cs="Times New Roman" w:hint="eastAsia"/>
          <w:szCs w:val="24"/>
        </w:rPr>
        <w:t>捕集样品在温度</w:t>
      </w:r>
      <w:r w:rsidR="002E20CB" w:rsidRPr="00AC6EC1">
        <w:rPr>
          <w:rFonts w:cs="Times New Roman"/>
          <w:szCs w:val="24"/>
        </w:rPr>
        <w:t>20⁰C</w:t>
      </w:r>
      <w:r w:rsidR="002E20CB" w:rsidRPr="00AC6EC1">
        <w:rPr>
          <w:rFonts w:cs="Times New Roman" w:hint="eastAsia"/>
          <w:szCs w:val="24"/>
        </w:rPr>
        <w:t>和压力</w:t>
      </w:r>
      <w:r w:rsidR="002E20CB" w:rsidRPr="00AC6EC1">
        <w:rPr>
          <w:rFonts w:cs="Times New Roman"/>
          <w:szCs w:val="24"/>
        </w:rPr>
        <w:t>0.101 MPa</w:t>
      </w:r>
      <w:r w:rsidR="002E20CB" w:rsidRPr="00AC6EC1">
        <w:rPr>
          <w:rFonts w:cs="Times New Roman" w:hint="eastAsia"/>
          <w:szCs w:val="24"/>
        </w:rPr>
        <w:t>情况下产出的气体体积，并根据原位地层</w:t>
      </w:r>
      <w:proofErr w:type="gramStart"/>
      <w:r w:rsidR="002E20CB" w:rsidRPr="00AC6EC1">
        <w:rPr>
          <w:rFonts w:cs="Times New Roman" w:hint="eastAsia"/>
          <w:szCs w:val="24"/>
        </w:rPr>
        <w:t>温压条件</w:t>
      </w:r>
      <w:proofErr w:type="gramEnd"/>
      <w:r w:rsidR="002E20CB" w:rsidRPr="00AC6EC1">
        <w:rPr>
          <w:rFonts w:cs="Times New Roman" w:hint="eastAsia"/>
          <w:szCs w:val="24"/>
        </w:rPr>
        <w:t>换算成原位地层条件下的</w:t>
      </w:r>
      <w:r>
        <w:rPr>
          <w:rFonts w:cs="Times New Roman" w:hint="eastAsia"/>
          <w:szCs w:val="24"/>
        </w:rPr>
        <w:t>天然气水合物</w:t>
      </w:r>
      <w:r w:rsidR="002E20CB" w:rsidRPr="00AC6EC1">
        <w:rPr>
          <w:rFonts w:cs="Times New Roman" w:hint="eastAsia"/>
          <w:szCs w:val="24"/>
        </w:rPr>
        <w:t>体积，将换算</w:t>
      </w:r>
      <w:r w:rsidR="000A303E" w:rsidRPr="00AC6EC1">
        <w:rPr>
          <w:rFonts w:cs="Times New Roman" w:hint="eastAsia"/>
          <w:szCs w:val="24"/>
        </w:rPr>
        <w:t>得到</w:t>
      </w:r>
      <w:r w:rsidR="002E20CB" w:rsidRPr="00AC6EC1">
        <w:rPr>
          <w:rFonts w:cs="Times New Roman" w:hint="eastAsia"/>
          <w:szCs w:val="24"/>
        </w:rPr>
        <w:t>的</w:t>
      </w:r>
      <w:r>
        <w:rPr>
          <w:rFonts w:cs="Times New Roman" w:hint="eastAsia"/>
          <w:szCs w:val="24"/>
        </w:rPr>
        <w:t>天然气水合物</w:t>
      </w:r>
      <w:r w:rsidR="002E20CB" w:rsidRPr="00AC6EC1">
        <w:rPr>
          <w:rFonts w:cs="Times New Roman" w:hint="eastAsia"/>
          <w:szCs w:val="24"/>
        </w:rPr>
        <w:t>体积除以孔隙总体积，得到井中</w:t>
      </w:r>
      <w:r>
        <w:rPr>
          <w:rFonts w:cs="Times New Roman" w:hint="eastAsia"/>
          <w:szCs w:val="24"/>
        </w:rPr>
        <w:t>天然气水合物</w:t>
      </w:r>
      <w:r w:rsidR="002E20CB" w:rsidRPr="00AC6EC1">
        <w:rPr>
          <w:rFonts w:cs="Times New Roman" w:hint="eastAsia"/>
          <w:szCs w:val="24"/>
        </w:rPr>
        <w:t>饱和度</w:t>
      </w:r>
      <w:r w:rsidR="00432C05" w:rsidRPr="00AC6EC1">
        <w:rPr>
          <w:rFonts w:cs="Times New Roman" w:hint="eastAsia"/>
          <w:szCs w:val="24"/>
        </w:rPr>
        <w:t>；</w:t>
      </w:r>
    </w:p>
    <w:p w14:paraId="74CE5D73" w14:textId="4072FC9D" w:rsidR="00F17657" w:rsidRPr="00AC6EC1" w:rsidRDefault="009F5AD4" w:rsidP="00AC6EC1">
      <w:pPr>
        <w:overflowPunct w:val="0"/>
        <w:autoSpaceDE w:val="0"/>
        <w:autoSpaceDN w:val="0"/>
        <w:adjustRightInd w:val="0"/>
        <w:ind w:firstLine="420"/>
        <w:textAlignment w:val="baseline"/>
        <w:rPr>
          <w:rFonts w:cs="Times New Roman"/>
          <w:szCs w:val="24"/>
        </w:rPr>
      </w:pPr>
      <w:r>
        <w:rPr>
          <w:rFonts w:cs="Times New Roman" w:hint="eastAsia"/>
          <w:szCs w:val="24"/>
        </w:rPr>
        <w:t>（</w:t>
      </w:r>
      <w:r>
        <w:rPr>
          <w:rFonts w:cs="Times New Roman" w:hint="eastAsia"/>
          <w:szCs w:val="24"/>
        </w:rPr>
        <w:t>2</w:t>
      </w:r>
      <w:r>
        <w:rPr>
          <w:rFonts w:cs="Times New Roman" w:hint="eastAsia"/>
          <w:szCs w:val="24"/>
        </w:rPr>
        <w:t>）第二种</w:t>
      </w:r>
      <w:r w:rsidR="00AC6EC1" w:rsidRPr="00AC6EC1">
        <w:rPr>
          <w:rFonts w:cs="Times New Roman"/>
          <w:szCs w:val="24"/>
        </w:rPr>
        <w:t>：</w:t>
      </w:r>
      <w:r w:rsidR="00432C05" w:rsidRPr="00AC6EC1">
        <w:rPr>
          <w:rFonts w:cs="Times New Roman" w:hint="eastAsia"/>
          <w:szCs w:val="24"/>
        </w:rPr>
        <w:t>测量</w:t>
      </w:r>
      <w:r>
        <w:rPr>
          <w:rFonts w:cs="Times New Roman" w:hint="eastAsia"/>
          <w:szCs w:val="24"/>
        </w:rPr>
        <w:t>天然气水合物</w:t>
      </w:r>
      <w:r w:rsidR="00432C05" w:rsidRPr="00AC6EC1">
        <w:rPr>
          <w:rFonts w:cs="Times New Roman" w:hint="eastAsia"/>
          <w:szCs w:val="24"/>
        </w:rPr>
        <w:t>样品</w:t>
      </w:r>
      <w:r w:rsidR="002E20CB" w:rsidRPr="00AC6EC1">
        <w:rPr>
          <w:rFonts w:cs="Times New Roman" w:hint="eastAsia"/>
          <w:szCs w:val="24"/>
        </w:rPr>
        <w:t>中</w:t>
      </w:r>
      <w:r w:rsidR="00432C05" w:rsidRPr="00AC6EC1">
        <w:rPr>
          <w:rFonts w:cs="Times New Roman" w:hint="eastAsia"/>
          <w:szCs w:val="24"/>
        </w:rPr>
        <w:t>孔隙水氯离子浓度</w:t>
      </w:r>
      <w:r w:rsidR="002E20CB" w:rsidRPr="00AC6EC1">
        <w:rPr>
          <w:rFonts w:cs="Times New Roman" w:hint="eastAsia"/>
          <w:szCs w:val="24"/>
        </w:rPr>
        <w:t>变化</w:t>
      </w:r>
      <w:r w:rsidR="00432C05" w:rsidRPr="00AC6EC1">
        <w:rPr>
          <w:rFonts w:cs="Times New Roman" w:hint="eastAsia"/>
          <w:szCs w:val="24"/>
        </w:rPr>
        <w:t>估算</w:t>
      </w:r>
      <w:r>
        <w:rPr>
          <w:rFonts w:cs="Times New Roman" w:hint="eastAsia"/>
          <w:szCs w:val="24"/>
        </w:rPr>
        <w:t>天然气水合物</w:t>
      </w:r>
      <w:r w:rsidR="002E20CB" w:rsidRPr="00AC6EC1">
        <w:rPr>
          <w:rFonts w:cs="Times New Roman" w:hint="eastAsia"/>
          <w:szCs w:val="24"/>
        </w:rPr>
        <w:t>分解产生的淡水体积，并根据</w:t>
      </w:r>
      <w:r>
        <w:rPr>
          <w:rFonts w:cs="Times New Roman" w:hint="eastAsia"/>
          <w:szCs w:val="24"/>
        </w:rPr>
        <w:t>天然气水合物</w:t>
      </w:r>
      <w:r w:rsidR="002E20CB" w:rsidRPr="00AC6EC1">
        <w:rPr>
          <w:rFonts w:cs="Times New Roman" w:hint="eastAsia"/>
          <w:szCs w:val="24"/>
        </w:rPr>
        <w:t>分解产生的淡水体积以及气体类型估算</w:t>
      </w:r>
      <w:r>
        <w:rPr>
          <w:rFonts w:cs="Times New Roman" w:hint="eastAsia"/>
          <w:szCs w:val="24"/>
        </w:rPr>
        <w:t>天然气水合物</w:t>
      </w:r>
      <w:r w:rsidR="002E20CB" w:rsidRPr="00AC6EC1">
        <w:rPr>
          <w:rFonts w:cs="Times New Roman" w:hint="eastAsia"/>
          <w:szCs w:val="24"/>
        </w:rPr>
        <w:t>饱和度。</w:t>
      </w:r>
    </w:p>
    <w:p w14:paraId="467FFA66" w14:textId="7A4974F7" w:rsidR="00F17657" w:rsidRPr="000D4DD1" w:rsidRDefault="00F17657" w:rsidP="00F17657">
      <w:pPr>
        <w:overflowPunct w:val="0"/>
        <w:autoSpaceDE w:val="0"/>
        <w:autoSpaceDN w:val="0"/>
        <w:adjustRightInd w:val="0"/>
        <w:ind w:firstLine="422"/>
        <w:textAlignment w:val="baseline"/>
        <w:rPr>
          <w:rFonts w:cs="Times New Roman"/>
          <w:b/>
          <w:szCs w:val="24"/>
        </w:rPr>
      </w:pPr>
      <w:r w:rsidRPr="000D4DD1">
        <w:rPr>
          <w:rFonts w:ascii="宋体" w:hAnsi="宋体" w:cs="宋体" w:hint="eastAsia"/>
          <w:b/>
          <w:szCs w:val="24"/>
        </w:rPr>
        <w:t>②</w:t>
      </w:r>
      <w:r w:rsidR="00FE6EF1" w:rsidRPr="000D4DD1">
        <w:rPr>
          <w:rFonts w:cs="Times New Roman"/>
          <w:b/>
          <w:szCs w:val="24"/>
        </w:rPr>
        <w:t xml:space="preserve"> </w:t>
      </w:r>
      <w:r w:rsidR="00FE6EF1" w:rsidRPr="000D4DD1">
        <w:rPr>
          <w:rFonts w:cs="Times New Roman" w:hint="eastAsia"/>
          <w:b/>
          <w:szCs w:val="24"/>
        </w:rPr>
        <w:t>利用地球物理测井数据估算</w:t>
      </w:r>
      <w:r w:rsidR="009F5AD4">
        <w:rPr>
          <w:rFonts w:cs="Times New Roman" w:hint="eastAsia"/>
          <w:b/>
          <w:szCs w:val="24"/>
        </w:rPr>
        <w:t>天然气水合物</w:t>
      </w:r>
      <w:r w:rsidR="00FE6EF1" w:rsidRPr="000D4DD1">
        <w:rPr>
          <w:rFonts w:cs="Times New Roman" w:hint="eastAsia"/>
          <w:b/>
          <w:szCs w:val="24"/>
        </w:rPr>
        <w:t>饱和度</w:t>
      </w:r>
    </w:p>
    <w:p w14:paraId="046E55C4" w14:textId="6F192FF3" w:rsidR="000A303E" w:rsidRPr="00AC6EC1" w:rsidRDefault="000A303E" w:rsidP="00AC6EC1">
      <w:pPr>
        <w:overflowPunct w:val="0"/>
        <w:autoSpaceDE w:val="0"/>
        <w:autoSpaceDN w:val="0"/>
        <w:adjustRightInd w:val="0"/>
        <w:ind w:firstLineChars="0" w:firstLine="425"/>
        <w:textAlignment w:val="baseline"/>
        <w:rPr>
          <w:rFonts w:cs="Times New Roman"/>
          <w:szCs w:val="24"/>
        </w:rPr>
      </w:pPr>
      <w:r w:rsidRPr="00AC6EC1">
        <w:rPr>
          <w:rFonts w:cs="Times New Roman" w:hint="eastAsia"/>
          <w:szCs w:val="24"/>
        </w:rPr>
        <w:t>利用地球物理测井数据估算</w:t>
      </w:r>
      <w:r w:rsidR="009F5AD4">
        <w:rPr>
          <w:rFonts w:cs="Times New Roman" w:hint="eastAsia"/>
          <w:szCs w:val="24"/>
        </w:rPr>
        <w:t>天然气水合物</w:t>
      </w:r>
      <w:r w:rsidRPr="00AC6EC1">
        <w:rPr>
          <w:rFonts w:cs="Times New Roman" w:hint="eastAsia"/>
          <w:szCs w:val="24"/>
        </w:rPr>
        <w:t>饱和度至少有以下三种</w:t>
      </w:r>
      <w:r w:rsidR="00F42159" w:rsidRPr="00AC6EC1">
        <w:rPr>
          <w:rFonts w:cs="Times New Roman" w:hint="eastAsia"/>
          <w:szCs w:val="24"/>
        </w:rPr>
        <w:t>方法</w:t>
      </w:r>
      <w:r w:rsidRPr="00AC6EC1">
        <w:rPr>
          <w:rFonts w:cs="Times New Roman" w:hint="eastAsia"/>
          <w:szCs w:val="24"/>
        </w:rPr>
        <w:t>：</w:t>
      </w:r>
    </w:p>
    <w:p w14:paraId="10238485" w14:textId="1651E9F4" w:rsidR="00F42159" w:rsidRPr="00AC6EC1" w:rsidRDefault="009F5AD4" w:rsidP="00AC6EC1">
      <w:pPr>
        <w:overflowPunct w:val="0"/>
        <w:autoSpaceDE w:val="0"/>
        <w:autoSpaceDN w:val="0"/>
        <w:adjustRightInd w:val="0"/>
        <w:ind w:firstLine="420"/>
        <w:textAlignment w:val="baseline"/>
        <w:rPr>
          <w:rFonts w:cs="Times New Roman"/>
          <w:szCs w:val="24"/>
        </w:rPr>
      </w:pPr>
      <w:r>
        <w:rPr>
          <w:rFonts w:cs="Times New Roman" w:hint="eastAsia"/>
          <w:szCs w:val="24"/>
        </w:rPr>
        <w:t>（</w:t>
      </w:r>
      <w:r>
        <w:rPr>
          <w:rFonts w:cs="Times New Roman" w:hint="eastAsia"/>
          <w:szCs w:val="24"/>
        </w:rPr>
        <w:t>1</w:t>
      </w:r>
      <w:r>
        <w:rPr>
          <w:rFonts w:cs="Times New Roman" w:hint="eastAsia"/>
          <w:szCs w:val="24"/>
        </w:rPr>
        <w:t>）第一种</w:t>
      </w:r>
      <w:r w:rsidR="000A303E" w:rsidRPr="00AC6EC1">
        <w:rPr>
          <w:rFonts w:cs="Times New Roman" w:hint="eastAsia"/>
          <w:szCs w:val="24"/>
        </w:rPr>
        <w:t>：</w:t>
      </w:r>
      <w:r w:rsidR="00BD0C66" w:rsidRPr="00AC6EC1">
        <w:rPr>
          <w:rFonts w:cs="Times New Roman" w:hint="eastAsia"/>
          <w:szCs w:val="24"/>
        </w:rPr>
        <w:t>根据声电测井数据诊断</w:t>
      </w:r>
      <w:r>
        <w:rPr>
          <w:rFonts w:cs="Times New Roman" w:hint="eastAsia"/>
          <w:szCs w:val="24"/>
        </w:rPr>
        <w:t>天然气水合物</w:t>
      </w:r>
      <w:r w:rsidR="00BD0C66" w:rsidRPr="00AC6EC1">
        <w:rPr>
          <w:rFonts w:cs="Times New Roman" w:hint="eastAsia"/>
          <w:szCs w:val="24"/>
        </w:rPr>
        <w:t>赋存形式</w:t>
      </w:r>
      <w:r w:rsidR="00257806" w:rsidRPr="00AC6EC1">
        <w:rPr>
          <w:rFonts w:cs="Times New Roman"/>
          <w:szCs w:val="24"/>
        </w:rPr>
        <w:t>(</w:t>
      </w:r>
      <w:r w:rsidR="00BD0C66" w:rsidRPr="00AC6EC1">
        <w:rPr>
          <w:rFonts w:cs="Times New Roman" w:hint="eastAsia"/>
          <w:szCs w:val="24"/>
        </w:rPr>
        <w:t>孔隙充填型、承载型、胶结型</w:t>
      </w:r>
      <w:r w:rsidR="00257806" w:rsidRPr="00AC6EC1">
        <w:rPr>
          <w:rFonts w:cs="Times New Roman"/>
          <w:szCs w:val="24"/>
        </w:rPr>
        <w:t>)</w:t>
      </w:r>
      <w:r w:rsidR="00BD0C66" w:rsidRPr="00AC6EC1">
        <w:rPr>
          <w:rFonts w:cs="Times New Roman" w:hint="eastAsia"/>
          <w:szCs w:val="24"/>
        </w:rPr>
        <w:t>，选择不同赋存形式对应的</w:t>
      </w:r>
      <w:r>
        <w:rPr>
          <w:rFonts w:cs="Times New Roman" w:hint="eastAsia"/>
          <w:szCs w:val="24"/>
        </w:rPr>
        <w:t>天然气水合物</w:t>
      </w:r>
      <w:r w:rsidR="00BD0C66" w:rsidRPr="00AC6EC1">
        <w:rPr>
          <w:rFonts w:cs="Times New Roman" w:hint="eastAsia"/>
          <w:szCs w:val="24"/>
        </w:rPr>
        <w:t>储层声速</w:t>
      </w:r>
      <w:r w:rsidR="00F17657" w:rsidRPr="00AC6EC1">
        <w:rPr>
          <w:rFonts w:cs="Times New Roman" w:hint="eastAsia"/>
          <w:szCs w:val="24"/>
        </w:rPr>
        <w:t>或电阻率</w:t>
      </w:r>
      <w:r w:rsidR="00BD0C66" w:rsidRPr="00AC6EC1">
        <w:rPr>
          <w:rFonts w:cs="Times New Roman" w:hint="eastAsia"/>
          <w:szCs w:val="24"/>
        </w:rPr>
        <w:t>岩石物理模型</w:t>
      </w:r>
      <w:r w:rsidR="009A0514" w:rsidRPr="00AC6EC1">
        <w:rPr>
          <w:rFonts w:cs="Times New Roman" w:hint="eastAsia"/>
          <w:szCs w:val="24"/>
        </w:rPr>
        <w:t>，</w:t>
      </w:r>
      <w:r w:rsidR="00BD0C66" w:rsidRPr="00AC6EC1">
        <w:rPr>
          <w:rFonts w:cs="Times New Roman" w:hint="eastAsia"/>
          <w:szCs w:val="24"/>
        </w:rPr>
        <w:t>利用</w:t>
      </w:r>
      <w:r w:rsidR="009178AD" w:rsidRPr="00AC6EC1">
        <w:rPr>
          <w:rFonts w:cs="Times New Roman" w:hint="eastAsia"/>
          <w:szCs w:val="24"/>
        </w:rPr>
        <w:t>测井</w:t>
      </w:r>
      <w:r w:rsidR="00BD0C66" w:rsidRPr="00AC6EC1">
        <w:rPr>
          <w:rFonts w:cs="Times New Roman" w:hint="eastAsia"/>
          <w:szCs w:val="24"/>
        </w:rPr>
        <w:t>声波速度</w:t>
      </w:r>
      <w:r w:rsidR="009A0514" w:rsidRPr="00AC6EC1">
        <w:rPr>
          <w:rFonts w:cs="Times New Roman" w:hint="eastAsia"/>
          <w:szCs w:val="24"/>
        </w:rPr>
        <w:t>或电阻率</w:t>
      </w:r>
      <w:r w:rsidR="00BD0C66" w:rsidRPr="00AC6EC1">
        <w:rPr>
          <w:rFonts w:cs="Times New Roman" w:hint="eastAsia"/>
          <w:szCs w:val="24"/>
        </w:rPr>
        <w:t>估算</w:t>
      </w:r>
      <w:r w:rsidR="000B69D8" w:rsidRPr="00AC6EC1">
        <w:rPr>
          <w:rFonts w:cs="Times New Roman" w:hint="eastAsia"/>
          <w:szCs w:val="24"/>
        </w:rPr>
        <w:t>井中</w:t>
      </w:r>
      <w:r>
        <w:rPr>
          <w:rFonts w:cs="Times New Roman" w:hint="eastAsia"/>
          <w:szCs w:val="24"/>
        </w:rPr>
        <w:t>天然气水合物</w:t>
      </w:r>
      <w:r w:rsidR="009A0514" w:rsidRPr="00AC6EC1">
        <w:rPr>
          <w:rFonts w:cs="Times New Roman" w:hint="eastAsia"/>
          <w:szCs w:val="24"/>
        </w:rPr>
        <w:t>饱和度</w:t>
      </w:r>
      <w:r w:rsidR="00F17657" w:rsidRPr="00AC6EC1">
        <w:rPr>
          <w:rFonts w:cs="Times New Roman" w:hint="eastAsia"/>
          <w:szCs w:val="24"/>
        </w:rPr>
        <w:t>；</w:t>
      </w:r>
    </w:p>
    <w:p w14:paraId="16C03D93" w14:textId="5F890417" w:rsidR="00F42159" w:rsidRPr="00AC6EC1" w:rsidRDefault="009F5AD4" w:rsidP="00AC6EC1">
      <w:pPr>
        <w:overflowPunct w:val="0"/>
        <w:autoSpaceDE w:val="0"/>
        <w:autoSpaceDN w:val="0"/>
        <w:adjustRightInd w:val="0"/>
        <w:ind w:firstLine="420"/>
        <w:textAlignment w:val="baseline"/>
        <w:rPr>
          <w:rFonts w:cs="Times New Roman"/>
          <w:szCs w:val="24"/>
        </w:rPr>
      </w:pPr>
      <w:r>
        <w:rPr>
          <w:rFonts w:cs="Times New Roman" w:hint="eastAsia"/>
          <w:szCs w:val="24"/>
        </w:rPr>
        <w:t>（</w:t>
      </w:r>
      <w:r>
        <w:rPr>
          <w:rFonts w:cs="Times New Roman" w:hint="eastAsia"/>
          <w:szCs w:val="24"/>
        </w:rPr>
        <w:t>2</w:t>
      </w:r>
      <w:r>
        <w:rPr>
          <w:rFonts w:cs="Times New Roman" w:hint="eastAsia"/>
          <w:szCs w:val="24"/>
        </w:rPr>
        <w:t>）第二种</w:t>
      </w:r>
      <w:r w:rsidR="00F42159" w:rsidRPr="00AC6EC1">
        <w:rPr>
          <w:rFonts w:cs="Times New Roman" w:hint="eastAsia"/>
          <w:szCs w:val="24"/>
        </w:rPr>
        <w:t>：</w:t>
      </w:r>
      <w:r w:rsidR="00F17657" w:rsidRPr="00AC6EC1">
        <w:rPr>
          <w:rFonts w:cs="Times New Roman" w:hint="eastAsia"/>
          <w:szCs w:val="24"/>
        </w:rPr>
        <w:t>联合利用声速</w:t>
      </w:r>
      <w:r w:rsidR="00F17657" w:rsidRPr="00AC6EC1">
        <w:rPr>
          <w:rFonts w:cs="Times New Roman"/>
          <w:szCs w:val="24"/>
        </w:rPr>
        <w:t>-</w:t>
      </w:r>
      <w:r w:rsidR="00F17657" w:rsidRPr="00AC6EC1">
        <w:rPr>
          <w:rFonts w:cs="Times New Roman" w:hint="eastAsia"/>
          <w:szCs w:val="24"/>
        </w:rPr>
        <w:t>电阻率</w:t>
      </w:r>
      <w:r w:rsidR="00F17657" w:rsidRPr="00AC6EC1">
        <w:rPr>
          <w:rFonts w:cs="Times New Roman"/>
          <w:szCs w:val="24"/>
        </w:rPr>
        <w:t>-</w:t>
      </w:r>
      <w:r w:rsidR="009178AD" w:rsidRPr="00AC6EC1">
        <w:rPr>
          <w:rFonts w:cs="Times New Roman" w:hint="eastAsia"/>
          <w:szCs w:val="24"/>
        </w:rPr>
        <w:t>密度数据</w:t>
      </w:r>
      <w:r w:rsidR="00F17657" w:rsidRPr="00AC6EC1">
        <w:rPr>
          <w:rFonts w:cs="Times New Roman" w:hint="eastAsia"/>
          <w:szCs w:val="24"/>
        </w:rPr>
        <w:t>估算</w:t>
      </w:r>
      <w:r>
        <w:rPr>
          <w:rFonts w:cs="Times New Roman" w:hint="eastAsia"/>
          <w:szCs w:val="24"/>
        </w:rPr>
        <w:t>天然气水合物</w:t>
      </w:r>
      <w:r w:rsidR="00F17657" w:rsidRPr="00AC6EC1">
        <w:rPr>
          <w:rFonts w:cs="Times New Roman" w:hint="eastAsia"/>
          <w:szCs w:val="24"/>
        </w:rPr>
        <w:t>饱和度；</w:t>
      </w:r>
    </w:p>
    <w:p w14:paraId="086C9ECB" w14:textId="266EC704" w:rsidR="009A0514" w:rsidRPr="00AC6EC1" w:rsidRDefault="009F5AD4" w:rsidP="00AC6EC1">
      <w:pPr>
        <w:overflowPunct w:val="0"/>
        <w:autoSpaceDE w:val="0"/>
        <w:autoSpaceDN w:val="0"/>
        <w:adjustRightInd w:val="0"/>
        <w:ind w:firstLine="420"/>
        <w:textAlignment w:val="baseline"/>
        <w:rPr>
          <w:rFonts w:cs="Times New Roman"/>
          <w:szCs w:val="24"/>
        </w:rPr>
      </w:pPr>
      <w:r>
        <w:rPr>
          <w:rFonts w:cs="Times New Roman" w:hint="eastAsia"/>
          <w:szCs w:val="24"/>
        </w:rPr>
        <w:t>（</w:t>
      </w:r>
      <w:r>
        <w:rPr>
          <w:rFonts w:cs="Times New Roman" w:hint="eastAsia"/>
          <w:szCs w:val="24"/>
        </w:rPr>
        <w:t>3</w:t>
      </w:r>
      <w:r>
        <w:rPr>
          <w:rFonts w:cs="Times New Roman" w:hint="eastAsia"/>
          <w:szCs w:val="24"/>
        </w:rPr>
        <w:t>）第三种</w:t>
      </w:r>
      <w:r w:rsidR="00F42159" w:rsidRPr="00AC6EC1">
        <w:rPr>
          <w:rFonts w:cs="Times New Roman" w:hint="eastAsia"/>
          <w:szCs w:val="24"/>
        </w:rPr>
        <w:t>：</w:t>
      </w:r>
      <w:r w:rsidR="009A0514" w:rsidRPr="00AC6EC1">
        <w:rPr>
          <w:rFonts w:cs="Times New Roman" w:hint="eastAsia"/>
          <w:szCs w:val="24"/>
        </w:rPr>
        <w:t>综合利用多种测井数据，如自然电位、自然伽马、声波、电阻率、密度、中子孔隙度、声成像、电成像和核磁共振等数据，利用机器学习方法估算</w:t>
      </w:r>
      <w:r>
        <w:rPr>
          <w:rFonts w:cs="Times New Roman" w:hint="eastAsia"/>
          <w:szCs w:val="24"/>
        </w:rPr>
        <w:t>天然气水合物</w:t>
      </w:r>
      <w:r w:rsidR="009A0514" w:rsidRPr="00AC6EC1">
        <w:rPr>
          <w:rFonts w:cs="Times New Roman" w:hint="eastAsia"/>
          <w:szCs w:val="24"/>
        </w:rPr>
        <w:t>饱和</w:t>
      </w:r>
      <w:r w:rsidR="009A0514" w:rsidRPr="00AC6EC1">
        <w:rPr>
          <w:rFonts w:cs="Times New Roman" w:hint="eastAsia"/>
          <w:szCs w:val="24"/>
        </w:rPr>
        <w:lastRenderedPageBreak/>
        <w:t>度。</w:t>
      </w:r>
    </w:p>
    <w:p w14:paraId="0F78BC66" w14:textId="60EC9FD6" w:rsidR="00986082" w:rsidRPr="000D4DD1" w:rsidRDefault="00413734" w:rsidP="005307A1">
      <w:pPr>
        <w:overflowPunct w:val="0"/>
        <w:autoSpaceDE w:val="0"/>
        <w:autoSpaceDN w:val="0"/>
        <w:adjustRightInd w:val="0"/>
        <w:ind w:firstLineChars="0" w:firstLine="0"/>
        <w:textAlignment w:val="baseline"/>
        <w:rPr>
          <w:rFonts w:cs="Times New Roman"/>
          <w:b/>
          <w:szCs w:val="24"/>
        </w:rPr>
      </w:pPr>
      <w:r>
        <w:rPr>
          <w:rFonts w:cs="Times New Roman"/>
          <w:b/>
          <w:szCs w:val="24"/>
        </w:rPr>
        <w:t>6</w:t>
      </w:r>
      <w:r w:rsidR="00C85248" w:rsidRPr="000D4DD1">
        <w:rPr>
          <w:rFonts w:cs="Times New Roman"/>
          <w:b/>
          <w:szCs w:val="24"/>
        </w:rPr>
        <w:t>.4.</w:t>
      </w:r>
      <w:r w:rsidR="00986082" w:rsidRPr="000D4DD1">
        <w:rPr>
          <w:rFonts w:cs="Times New Roman"/>
          <w:b/>
          <w:szCs w:val="24"/>
        </w:rPr>
        <w:t xml:space="preserve">2 </w:t>
      </w:r>
      <w:r w:rsidR="00986082" w:rsidRPr="000D4DD1">
        <w:rPr>
          <w:rFonts w:cs="Times New Roman" w:hint="eastAsia"/>
          <w:b/>
          <w:szCs w:val="24"/>
        </w:rPr>
        <w:t>天然气水合物饱和度空间分布估算</w:t>
      </w:r>
    </w:p>
    <w:p w14:paraId="6F20D72B" w14:textId="36390080" w:rsidR="00F42159" w:rsidRPr="00AC6EC1" w:rsidRDefault="00F42159" w:rsidP="00F42159">
      <w:pPr>
        <w:overflowPunct w:val="0"/>
        <w:autoSpaceDE w:val="0"/>
        <w:autoSpaceDN w:val="0"/>
        <w:adjustRightInd w:val="0"/>
        <w:ind w:firstLine="420"/>
        <w:textAlignment w:val="baseline"/>
        <w:rPr>
          <w:rFonts w:cs="Times New Roman"/>
          <w:szCs w:val="24"/>
        </w:rPr>
      </w:pPr>
      <w:r w:rsidRPr="00AC6EC1">
        <w:rPr>
          <w:rFonts w:cs="Times New Roman" w:hint="eastAsia"/>
          <w:szCs w:val="24"/>
        </w:rPr>
        <w:t>天然气水合物饱和度空间分布估算至少有</w:t>
      </w:r>
      <w:r w:rsidR="00B04AFA">
        <w:rPr>
          <w:rFonts w:cs="Times New Roman" w:hint="eastAsia"/>
          <w:szCs w:val="24"/>
        </w:rPr>
        <w:t>以下</w:t>
      </w:r>
      <w:r w:rsidRPr="00AC6EC1">
        <w:rPr>
          <w:rFonts w:cs="Times New Roman" w:hint="eastAsia"/>
          <w:szCs w:val="24"/>
        </w:rPr>
        <w:t>三种方法：</w:t>
      </w:r>
    </w:p>
    <w:p w14:paraId="40F9627F" w14:textId="02D5A412" w:rsidR="00F42159" w:rsidRPr="00AC6EC1" w:rsidRDefault="00A01CFE" w:rsidP="00AC6EC1">
      <w:pPr>
        <w:overflowPunct w:val="0"/>
        <w:autoSpaceDE w:val="0"/>
        <w:autoSpaceDN w:val="0"/>
        <w:adjustRightInd w:val="0"/>
        <w:ind w:firstLine="420"/>
        <w:textAlignment w:val="baseline"/>
        <w:rPr>
          <w:rFonts w:cs="Times New Roman"/>
          <w:szCs w:val="24"/>
        </w:rPr>
      </w:pPr>
      <w:r>
        <w:rPr>
          <w:rFonts w:cs="Times New Roman" w:hint="eastAsia"/>
          <w:szCs w:val="24"/>
        </w:rPr>
        <w:t>（</w:t>
      </w:r>
      <w:r>
        <w:rPr>
          <w:rFonts w:cs="Times New Roman" w:hint="eastAsia"/>
          <w:szCs w:val="24"/>
        </w:rPr>
        <w:t>1</w:t>
      </w:r>
      <w:r>
        <w:rPr>
          <w:rFonts w:cs="Times New Roman" w:hint="eastAsia"/>
          <w:szCs w:val="24"/>
        </w:rPr>
        <w:t>）第一种</w:t>
      </w:r>
      <w:r w:rsidR="00F42159" w:rsidRPr="00AC6EC1">
        <w:rPr>
          <w:rFonts w:cs="Times New Roman" w:hint="eastAsia"/>
          <w:szCs w:val="24"/>
        </w:rPr>
        <w:t>：</w:t>
      </w:r>
      <w:r w:rsidR="00723CFD" w:rsidRPr="00AC6EC1">
        <w:rPr>
          <w:rFonts w:cs="Times New Roman" w:hint="eastAsia"/>
          <w:szCs w:val="24"/>
        </w:rPr>
        <w:t>利用声阻抗数据体或弹性参数数据体</w:t>
      </w:r>
      <w:r w:rsidR="00703FB3" w:rsidRPr="00AC6EC1">
        <w:rPr>
          <w:rFonts w:cs="Times New Roman" w:hint="eastAsia"/>
          <w:szCs w:val="24"/>
        </w:rPr>
        <w:t>，</w:t>
      </w:r>
      <w:r w:rsidR="00986082" w:rsidRPr="00AC6EC1">
        <w:rPr>
          <w:rFonts w:cs="Times New Roman" w:hint="eastAsia"/>
          <w:szCs w:val="24"/>
        </w:rPr>
        <w:t>选择</w:t>
      </w:r>
      <w:r w:rsidR="009F5AD4">
        <w:rPr>
          <w:rFonts w:cs="Times New Roman" w:hint="eastAsia"/>
          <w:szCs w:val="24"/>
        </w:rPr>
        <w:t>天然气水合物</w:t>
      </w:r>
      <w:r w:rsidR="00986082" w:rsidRPr="00AC6EC1">
        <w:rPr>
          <w:rFonts w:cs="Times New Roman" w:hint="eastAsia"/>
          <w:szCs w:val="24"/>
        </w:rPr>
        <w:t>不同赋存形式对应的岩石物理模型估算</w:t>
      </w:r>
      <w:r w:rsidR="009F5AD4">
        <w:rPr>
          <w:rFonts w:cs="Times New Roman" w:hint="eastAsia"/>
          <w:szCs w:val="24"/>
        </w:rPr>
        <w:t>天然气水合物</w:t>
      </w:r>
      <w:r w:rsidR="00986082" w:rsidRPr="00AC6EC1">
        <w:rPr>
          <w:rFonts w:cs="Times New Roman" w:hint="eastAsia"/>
          <w:szCs w:val="24"/>
        </w:rPr>
        <w:t>饱和度空间分布</w:t>
      </w:r>
      <w:r w:rsidR="00703FB3" w:rsidRPr="00AC6EC1">
        <w:rPr>
          <w:rFonts w:cs="Times New Roman" w:hint="eastAsia"/>
          <w:szCs w:val="24"/>
        </w:rPr>
        <w:t>；</w:t>
      </w:r>
    </w:p>
    <w:p w14:paraId="756829AF" w14:textId="5904022E" w:rsidR="00F42159" w:rsidRPr="00AC6EC1" w:rsidRDefault="00A01CFE" w:rsidP="00AC6EC1">
      <w:pPr>
        <w:overflowPunct w:val="0"/>
        <w:autoSpaceDE w:val="0"/>
        <w:autoSpaceDN w:val="0"/>
        <w:adjustRightInd w:val="0"/>
        <w:ind w:firstLine="420"/>
        <w:textAlignment w:val="baseline"/>
        <w:rPr>
          <w:rFonts w:cs="Times New Roman"/>
          <w:sz w:val="24"/>
          <w:szCs w:val="24"/>
        </w:rPr>
      </w:pPr>
      <w:r>
        <w:rPr>
          <w:rFonts w:cs="Times New Roman" w:hint="eastAsia"/>
          <w:szCs w:val="24"/>
        </w:rPr>
        <w:t>（</w:t>
      </w:r>
      <w:r>
        <w:rPr>
          <w:rFonts w:cs="Times New Roman" w:hint="eastAsia"/>
          <w:szCs w:val="24"/>
        </w:rPr>
        <w:t>2</w:t>
      </w:r>
      <w:r>
        <w:rPr>
          <w:rFonts w:cs="Times New Roman" w:hint="eastAsia"/>
          <w:szCs w:val="24"/>
        </w:rPr>
        <w:t>）第二种</w:t>
      </w:r>
      <w:r w:rsidR="00F42159" w:rsidRPr="00AC6EC1">
        <w:rPr>
          <w:rFonts w:cs="Times New Roman" w:hint="eastAsia"/>
          <w:szCs w:val="24"/>
        </w:rPr>
        <w:t>：</w:t>
      </w:r>
      <w:r w:rsidR="000A3F0B" w:rsidRPr="00AC6EC1">
        <w:rPr>
          <w:rFonts w:cs="Times New Roman" w:hint="eastAsia"/>
          <w:szCs w:val="24"/>
        </w:rPr>
        <w:t>建立声阻抗或弹性阻抗与</w:t>
      </w:r>
      <w:r w:rsidR="009F5AD4">
        <w:rPr>
          <w:rFonts w:cs="Times New Roman" w:hint="eastAsia"/>
          <w:szCs w:val="24"/>
        </w:rPr>
        <w:t>天然气水合物</w:t>
      </w:r>
      <w:r w:rsidR="000A3F0B" w:rsidRPr="00AC6EC1">
        <w:rPr>
          <w:rFonts w:cs="Times New Roman" w:hint="eastAsia"/>
          <w:szCs w:val="24"/>
        </w:rPr>
        <w:t>饱和度之间的经验关系，从而基于声阻抗或弹性阻抗</w:t>
      </w:r>
      <w:r w:rsidR="00C7089B" w:rsidRPr="00AC6EC1">
        <w:rPr>
          <w:rFonts w:cs="Times New Roman" w:hint="eastAsia"/>
          <w:szCs w:val="24"/>
        </w:rPr>
        <w:t>估</w:t>
      </w:r>
      <w:r w:rsidR="000A3F0B" w:rsidRPr="00AC6EC1">
        <w:rPr>
          <w:rFonts w:cs="Times New Roman" w:hint="eastAsia"/>
          <w:szCs w:val="24"/>
        </w:rPr>
        <w:t>算</w:t>
      </w:r>
      <w:r w:rsidR="009F5AD4">
        <w:rPr>
          <w:rFonts w:cs="Times New Roman" w:hint="eastAsia"/>
          <w:szCs w:val="24"/>
        </w:rPr>
        <w:t>天然气水合物</w:t>
      </w:r>
      <w:r w:rsidR="000A3F0B" w:rsidRPr="00AC6EC1">
        <w:rPr>
          <w:rFonts w:cs="Times New Roman" w:hint="eastAsia"/>
          <w:szCs w:val="24"/>
        </w:rPr>
        <w:t>饱和度空间分布；</w:t>
      </w:r>
    </w:p>
    <w:p w14:paraId="2C05D4DC" w14:textId="09D48F09" w:rsidR="00A9140E" w:rsidRPr="00AC6EC1" w:rsidRDefault="00A01CFE" w:rsidP="00AC6EC1">
      <w:pPr>
        <w:overflowPunct w:val="0"/>
        <w:autoSpaceDE w:val="0"/>
        <w:autoSpaceDN w:val="0"/>
        <w:adjustRightInd w:val="0"/>
        <w:ind w:firstLine="420"/>
        <w:textAlignment w:val="baseline"/>
        <w:rPr>
          <w:rFonts w:cs="Times New Roman"/>
          <w:sz w:val="24"/>
          <w:szCs w:val="24"/>
        </w:rPr>
      </w:pPr>
      <w:r>
        <w:rPr>
          <w:rFonts w:cs="Times New Roman" w:hint="eastAsia"/>
          <w:szCs w:val="24"/>
        </w:rPr>
        <w:t>（</w:t>
      </w:r>
      <w:r>
        <w:rPr>
          <w:rFonts w:cs="Times New Roman" w:hint="eastAsia"/>
          <w:szCs w:val="24"/>
        </w:rPr>
        <w:t>3</w:t>
      </w:r>
      <w:r>
        <w:rPr>
          <w:rFonts w:cs="Times New Roman" w:hint="eastAsia"/>
          <w:szCs w:val="24"/>
        </w:rPr>
        <w:t>）第三种</w:t>
      </w:r>
      <w:r w:rsidR="00F42159" w:rsidRPr="00AC6EC1">
        <w:rPr>
          <w:rFonts w:cs="Times New Roman" w:hint="eastAsia"/>
          <w:szCs w:val="24"/>
        </w:rPr>
        <w:t>：</w:t>
      </w:r>
      <w:r w:rsidR="00C85248" w:rsidRPr="00AC6EC1">
        <w:rPr>
          <w:rFonts w:cs="Times New Roman" w:hint="eastAsia"/>
          <w:szCs w:val="24"/>
        </w:rPr>
        <w:t>基于</w:t>
      </w:r>
      <w:r w:rsidR="00703FB3" w:rsidRPr="00AC6EC1">
        <w:rPr>
          <w:rFonts w:cs="Times New Roman" w:hint="eastAsia"/>
          <w:szCs w:val="24"/>
        </w:rPr>
        <w:t>声波测井数据与</w:t>
      </w:r>
      <w:r w:rsidR="00723CFD" w:rsidRPr="00AC6EC1">
        <w:rPr>
          <w:rFonts w:cs="Times New Roman" w:hint="eastAsia"/>
          <w:szCs w:val="24"/>
        </w:rPr>
        <w:t>井中</w:t>
      </w:r>
      <w:r w:rsidR="009F5AD4">
        <w:rPr>
          <w:rFonts w:cs="Times New Roman" w:hint="eastAsia"/>
          <w:szCs w:val="24"/>
        </w:rPr>
        <w:t>天然气水合物</w:t>
      </w:r>
      <w:r w:rsidR="00C85248" w:rsidRPr="00AC6EC1">
        <w:rPr>
          <w:rFonts w:cs="Times New Roman" w:hint="eastAsia"/>
          <w:szCs w:val="24"/>
        </w:rPr>
        <w:t>饱和</w:t>
      </w:r>
      <w:r w:rsidR="004F323A" w:rsidRPr="00AC6EC1">
        <w:rPr>
          <w:rFonts w:cs="Times New Roman" w:hint="eastAsia"/>
          <w:szCs w:val="24"/>
        </w:rPr>
        <w:t>度</w:t>
      </w:r>
      <w:r w:rsidR="00C85248" w:rsidRPr="00AC6EC1">
        <w:rPr>
          <w:rFonts w:cs="Times New Roman" w:hint="eastAsia"/>
          <w:szCs w:val="24"/>
        </w:rPr>
        <w:t>估算数据，</w:t>
      </w:r>
      <w:r w:rsidR="00703FB3" w:rsidRPr="00AC6EC1">
        <w:rPr>
          <w:rFonts w:cs="Times New Roman" w:hint="eastAsia"/>
          <w:szCs w:val="24"/>
        </w:rPr>
        <w:t>通过数据驱动方式</w:t>
      </w:r>
      <w:r w:rsidR="00C85248" w:rsidRPr="00AC6EC1">
        <w:rPr>
          <w:rFonts w:cs="Times New Roman" w:hint="eastAsia"/>
          <w:szCs w:val="24"/>
        </w:rPr>
        <w:t>建立</w:t>
      </w:r>
      <w:r w:rsidR="00C7089B" w:rsidRPr="00AC6EC1">
        <w:rPr>
          <w:rFonts w:cs="Times New Roman" w:hint="eastAsia"/>
          <w:szCs w:val="24"/>
        </w:rPr>
        <w:t>弹性参数</w:t>
      </w:r>
      <w:r w:rsidR="00703FB3" w:rsidRPr="00AC6EC1">
        <w:rPr>
          <w:rFonts w:cs="Times New Roman" w:hint="eastAsia"/>
          <w:szCs w:val="24"/>
        </w:rPr>
        <w:t>与</w:t>
      </w:r>
      <w:r w:rsidR="009F5AD4">
        <w:rPr>
          <w:rFonts w:cs="Times New Roman" w:hint="eastAsia"/>
          <w:szCs w:val="24"/>
        </w:rPr>
        <w:t>天然气水合物</w:t>
      </w:r>
      <w:r w:rsidR="00C85248" w:rsidRPr="00AC6EC1">
        <w:rPr>
          <w:rFonts w:cs="Times New Roman" w:hint="eastAsia"/>
          <w:szCs w:val="24"/>
        </w:rPr>
        <w:t>饱和度</w:t>
      </w:r>
      <w:r w:rsidR="00703FB3" w:rsidRPr="00AC6EC1">
        <w:rPr>
          <w:rFonts w:cs="Times New Roman" w:hint="eastAsia"/>
          <w:szCs w:val="24"/>
        </w:rPr>
        <w:t>之间</w:t>
      </w:r>
      <w:r w:rsidR="00C85248" w:rsidRPr="00AC6EC1">
        <w:rPr>
          <w:rFonts w:cs="Times New Roman" w:hint="eastAsia"/>
          <w:szCs w:val="24"/>
        </w:rPr>
        <w:t>的机器学习统计模型，然后利用弹性参数数据体估算</w:t>
      </w:r>
      <w:r w:rsidR="009F5AD4">
        <w:rPr>
          <w:rFonts w:cs="Times New Roman" w:hint="eastAsia"/>
          <w:szCs w:val="24"/>
        </w:rPr>
        <w:t>天然气水合物</w:t>
      </w:r>
      <w:r w:rsidR="00C85248" w:rsidRPr="00AC6EC1">
        <w:rPr>
          <w:rFonts w:cs="Times New Roman" w:hint="eastAsia"/>
          <w:szCs w:val="24"/>
        </w:rPr>
        <w:t>饱和度空间分布。</w:t>
      </w:r>
    </w:p>
    <w:p w14:paraId="73736E87" w14:textId="0B29237E" w:rsidR="00170A42" w:rsidRPr="000D4DD1" w:rsidRDefault="00413734" w:rsidP="00183F1F">
      <w:pPr>
        <w:pStyle w:val="2"/>
        <w:rPr>
          <w:rFonts w:cs="Times New Roman"/>
        </w:rPr>
      </w:pPr>
      <w:bookmarkStart w:id="28" w:name="_Toc178260941"/>
      <w:bookmarkStart w:id="29" w:name="_Hlk144373930"/>
      <w:r>
        <w:rPr>
          <w:rFonts w:cs="Times New Roman"/>
        </w:rPr>
        <w:t>6</w:t>
      </w:r>
      <w:r w:rsidR="00170A42" w:rsidRPr="000D4DD1">
        <w:rPr>
          <w:rFonts w:cs="Times New Roman"/>
        </w:rPr>
        <w:t>.5</w:t>
      </w:r>
      <w:r w:rsidR="009F5AD4">
        <w:rPr>
          <w:rFonts w:cs="Times New Roman" w:hint="eastAsia"/>
        </w:rPr>
        <w:t>天然气水合物</w:t>
      </w:r>
      <w:r w:rsidR="00170A42" w:rsidRPr="000D4DD1">
        <w:rPr>
          <w:rFonts w:cs="Times New Roman" w:hint="eastAsia"/>
        </w:rPr>
        <w:t>产气因子</w:t>
      </w:r>
      <w:bookmarkEnd w:id="28"/>
    </w:p>
    <w:p w14:paraId="352D8DB2" w14:textId="5C6CB082" w:rsidR="00C85248" w:rsidRPr="000D4DD1" w:rsidRDefault="00170A42" w:rsidP="006738DC">
      <w:pPr>
        <w:ind w:firstLine="420"/>
        <w:rPr>
          <w:rFonts w:cs="Times New Roman"/>
        </w:rPr>
      </w:pPr>
      <w:r w:rsidRPr="000D4DD1">
        <w:rPr>
          <w:rFonts w:cs="Times New Roman" w:hint="eastAsia"/>
        </w:rPr>
        <w:t>该参数由天然气水合物笼形结构以及不同笼形结构的百分</w:t>
      </w:r>
      <w:r w:rsidR="00723CFD" w:rsidRPr="000D4DD1">
        <w:rPr>
          <w:rFonts w:cs="Times New Roman" w:hint="eastAsia"/>
        </w:rPr>
        <w:t>比决定，</w:t>
      </w:r>
      <w:r w:rsidR="00456ADA" w:rsidRPr="000D4DD1">
        <w:rPr>
          <w:rFonts w:cs="Times New Roman" w:hint="eastAsia"/>
        </w:rPr>
        <w:t>宜通过对钻探岩心样品测试</w:t>
      </w:r>
      <w:r w:rsidR="000A3F9A">
        <w:rPr>
          <w:rFonts w:cs="Times New Roman" w:hint="eastAsia"/>
        </w:rPr>
        <w:t>并结合</w:t>
      </w:r>
      <w:r w:rsidR="00723CFD" w:rsidRPr="000D4DD1">
        <w:rPr>
          <w:rFonts w:cs="Times New Roman" w:hint="eastAsia"/>
        </w:rPr>
        <w:t>分析样品分子结构获得</w:t>
      </w:r>
      <w:r w:rsidRPr="000D4DD1">
        <w:rPr>
          <w:rFonts w:cs="Times New Roman" w:hint="eastAsia"/>
        </w:rPr>
        <w:t>。</w:t>
      </w:r>
    </w:p>
    <w:p w14:paraId="6DD1D922" w14:textId="2EA0417D" w:rsidR="00C05BA9" w:rsidRPr="000D4DD1" w:rsidRDefault="00413734" w:rsidP="001E7A77">
      <w:pPr>
        <w:pStyle w:val="1"/>
        <w:rPr>
          <w:rFonts w:cs="Times New Roman"/>
        </w:rPr>
      </w:pPr>
      <w:bookmarkStart w:id="30" w:name="_Toc178260942"/>
      <w:r>
        <w:rPr>
          <w:rFonts w:cs="Times New Roman"/>
        </w:rPr>
        <w:t>7</w:t>
      </w:r>
      <w:r w:rsidR="00C05BA9" w:rsidRPr="000D4DD1">
        <w:rPr>
          <w:rFonts w:cs="Times New Roman"/>
        </w:rPr>
        <w:t xml:space="preserve"> </w:t>
      </w:r>
      <w:r w:rsidR="00C05BA9" w:rsidRPr="000D4DD1">
        <w:rPr>
          <w:rFonts w:cs="Times New Roman" w:hint="eastAsia"/>
        </w:rPr>
        <w:t>伴生气预测地质储量估算参数</w:t>
      </w:r>
      <w:bookmarkEnd w:id="30"/>
    </w:p>
    <w:p w14:paraId="28CC6090" w14:textId="13CD3EB3" w:rsidR="007F14F8" w:rsidRPr="000D4DD1" w:rsidRDefault="00413734" w:rsidP="001E7A77">
      <w:pPr>
        <w:pStyle w:val="2"/>
        <w:rPr>
          <w:rFonts w:cs="Times New Roman"/>
        </w:rPr>
      </w:pPr>
      <w:bookmarkStart w:id="31" w:name="_Toc178260943"/>
      <w:r>
        <w:rPr>
          <w:rFonts w:cs="Times New Roman"/>
        </w:rPr>
        <w:t>7</w:t>
      </w:r>
      <w:r w:rsidR="00095B62" w:rsidRPr="000D4DD1">
        <w:rPr>
          <w:rFonts w:cs="Times New Roman"/>
        </w:rPr>
        <w:t xml:space="preserve">.1 </w:t>
      </w:r>
      <w:r w:rsidR="0065268A" w:rsidRPr="000D4DD1">
        <w:rPr>
          <w:rFonts w:cs="Times New Roman" w:hint="eastAsia"/>
        </w:rPr>
        <w:t>伴生气储层</w:t>
      </w:r>
      <w:r w:rsidR="00675BB6" w:rsidRPr="000D4DD1">
        <w:rPr>
          <w:rFonts w:cs="Times New Roman" w:hint="eastAsia"/>
        </w:rPr>
        <w:t>面积</w:t>
      </w:r>
      <w:r w:rsidR="0065268A" w:rsidRPr="000D4DD1">
        <w:rPr>
          <w:rFonts w:cs="Times New Roman" w:hint="eastAsia"/>
        </w:rPr>
        <w:t>、</w:t>
      </w:r>
      <w:r w:rsidR="00675BB6" w:rsidRPr="000D4DD1">
        <w:rPr>
          <w:rFonts w:cs="Times New Roman" w:hint="eastAsia"/>
        </w:rPr>
        <w:t>厚度</w:t>
      </w:r>
      <w:r w:rsidR="0065268A" w:rsidRPr="000D4DD1">
        <w:rPr>
          <w:rFonts w:cs="Times New Roman" w:hint="eastAsia"/>
        </w:rPr>
        <w:t>和孔隙度估算参数</w:t>
      </w:r>
      <w:bookmarkEnd w:id="31"/>
    </w:p>
    <w:p w14:paraId="7CBED2E5" w14:textId="7234C6EA" w:rsidR="00095B62" w:rsidRPr="000D4DD1" w:rsidRDefault="0065268A" w:rsidP="00C0342B">
      <w:pPr>
        <w:ind w:firstLine="420"/>
        <w:rPr>
          <w:rFonts w:cs="Times New Roman"/>
          <w:kern w:val="0"/>
          <w:szCs w:val="21"/>
        </w:rPr>
      </w:pPr>
      <w:r w:rsidRPr="000D4DD1">
        <w:rPr>
          <w:rFonts w:hint="eastAsia"/>
        </w:rPr>
        <w:t>伴生气储层面积的估算方法与</w:t>
      </w:r>
      <w:r w:rsidR="009F5AD4">
        <w:rPr>
          <w:rFonts w:hint="eastAsia"/>
        </w:rPr>
        <w:t>天然气水合物</w:t>
      </w:r>
      <w:r w:rsidRPr="000D4DD1">
        <w:rPr>
          <w:rFonts w:hint="eastAsia"/>
        </w:rPr>
        <w:t>储层面积的估算方法一致，参见</w:t>
      </w:r>
      <w:r w:rsidR="00413734">
        <w:t>6</w:t>
      </w:r>
      <w:r w:rsidRPr="000D4DD1">
        <w:rPr>
          <w:rFonts w:hint="eastAsia"/>
        </w:rPr>
        <w:t>.1</w:t>
      </w:r>
      <w:r w:rsidRPr="000D4DD1">
        <w:rPr>
          <w:rFonts w:hint="eastAsia"/>
        </w:rPr>
        <w:t>；伴生气储层厚度的估算方法与</w:t>
      </w:r>
      <w:r w:rsidR="009F5AD4">
        <w:rPr>
          <w:rFonts w:hint="eastAsia"/>
        </w:rPr>
        <w:t>天然气水合物</w:t>
      </w:r>
      <w:r w:rsidRPr="000D4DD1">
        <w:rPr>
          <w:rFonts w:hint="eastAsia"/>
        </w:rPr>
        <w:t>储层厚度的估算方法一致，参见</w:t>
      </w:r>
      <w:r w:rsidR="00413734">
        <w:t>6</w:t>
      </w:r>
      <w:r w:rsidRPr="000D4DD1">
        <w:rPr>
          <w:rFonts w:hint="eastAsia"/>
        </w:rPr>
        <w:t>.2</w:t>
      </w:r>
      <w:r w:rsidRPr="000D4DD1">
        <w:rPr>
          <w:rFonts w:hint="eastAsia"/>
        </w:rPr>
        <w:t>；伴生气孔隙度估算</w:t>
      </w:r>
      <w:r w:rsidR="001D07A5">
        <w:rPr>
          <w:rFonts w:hint="eastAsia"/>
        </w:rPr>
        <w:t>方法</w:t>
      </w:r>
      <w:r w:rsidRPr="000D4DD1">
        <w:rPr>
          <w:rFonts w:hint="eastAsia"/>
        </w:rPr>
        <w:t>与</w:t>
      </w:r>
      <w:r w:rsidR="009F5AD4">
        <w:rPr>
          <w:rFonts w:hint="eastAsia"/>
        </w:rPr>
        <w:t>天然气水合物</w:t>
      </w:r>
      <w:r w:rsidRPr="000D4DD1">
        <w:rPr>
          <w:rFonts w:hint="eastAsia"/>
        </w:rPr>
        <w:t>储层孔隙度估算方法一致，参见</w:t>
      </w:r>
      <w:r w:rsidR="00413734">
        <w:t>6</w:t>
      </w:r>
      <w:r w:rsidRPr="000D4DD1">
        <w:rPr>
          <w:rFonts w:hint="eastAsia"/>
        </w:rPr>
        <w:t>.3</w:t>
      </w:r>
      <w:r w:rsidRPr="000D4DD1">
        <w:t>。</w:t>
      </w:r>
      <w:r w:rsidR="0053465F" w:rsidRPr="000D4DD1">
        <w:rPr>
          <w:rFonts w:cs="Times New Roman"/>
          <w:b/>
          <w:kern w:val="0"/>
          <w:szCs w:val="21"/>
        </w:rPr>
        <w:t xml:space="preserve">   </w:t>
      </w:r>
      <w:r w:rsidR="0053465F" w:rsidRPr="000D4DD1">
        <w:rPr>
          <w:rFonts w:cs="Times New Roman"/>
          <w:kern w:val="0"/>
          <w:szCs w:val="21"/>
        </w:rPr>
        <w:t xml:space="preserve"> </w:t>
      </w:r>
    </w:p>
    <w:p w14:paraId="3E7A4A6D" w14:textId="6B655A76" w:rsidR="009178AD" w:rsidRPr="000D4DD1" w:rsidRDefault="00413734" w:rsidP="001E7A77">
      <w:pPr>
        <w:pStyle w:val="2"/>
        <w:rPr>
          <w:rFonts w:cs="Times New Roman"/>
        </w:rPr>
      </w:pPr>
      <w:bookmarkStart w:id="32" w:name="_Toc178260944"/>
      <w:r>
        <w:rPr>
          <w:rFonts w:cs="Times New Roman"/>
        </w:rPr>
        <w:t>7</w:t>
      </w:r>
      <w:r w:rsidR="009178AD" w:rsidRPr="000D4DD1">
        <w:rPr>
          <w:rFonts w:cs="Times New Roman"/>
        </w:rPr>
        <w:t>.</w:t>
      </w:r>
      <w:r w:rsidR="0065268A" w:rsidRPr="000D4DD1">
        <w:rPr>
          <w:rFonts w:cs="Times New Roman"/>
        </w:rPr>
        <w:t>2</w:t>
      </w:r>
      <w:r w:rsidR="009178AD" w:rsidRPr="000D4DD1">
        <w:rPr>
          <w:rFonts w:cs="Times New Roman"/>
        </w:rPr>
        <w:t xml:space="preserve"> </w:t>
      </w:r>
      <w:r w:rsidR="009178AD" w:rsidRPr="000D4DD1">
        <w:rPr>
          <w:rFonts w:cs="Times New Roman" w:hint="eastAsia"/>
        </w:rPr>
        <w:t>伴生气饱和度</w:t>
      </w:r>
      <w:bookmarkEnd w:id="32"/>
      <w:r w:rsidR="008311CD" w:rsidRPr="000D4DD1">
        <w:rPr>
          <w:rFonts w:cs="Times New Roman" w:hint="eastAsia"/>
        </w:rPr>
        <w:t xml:space="preserve"> </w:t>
      </w:r>
      <w:r w:rsidR="008311CD" w:rsidRPr="000D4DD1">
        <w:rPr>
          <w:rFonts w:cs="Times New Roman"/>
        </w:rPr>
        <w:t xml:space="preserve">     </w:t>
      </w:r>
    </w:p>
    <w:p w14:paraId="38487755" w14:textId="4C3DE36D" w:rsidR="009178AD" w:rsidRPr="000D4DD1" w:rsidRDefault="00413734" w:rsidP="009178AD">
      <w:pPr>
        <w:ind w:firstLineChars="0" w:firstLine="0"/>
        <w:rPr>
          <w:rFonts w:cs="Times New Roman"/>
          <w:b/>
          <w:szCs w:val="24"/>
        </w:rPr>
      </w:pPr>
      <w:r>
        <w:rPr>
          <w:rFonts w:cs="Times New Roman"/>
          <w:b/>
          <w:szCs w:val="24"/>
        </w:rPr>
        <w:t>7</w:t>
      </w:r>
      <w:r w:rsidR="009178AD" w:rsidRPr="000D4DD1">
        <w:rPr>
          <w:rFonts w:cs="Times New Roman"/>
          <w:b/>
          <w:szCs w:val="24"/>
        </w:rPr>
        <w:t>.</w:t>
      </w:r>
      <w:r w:rsidR="0065268A" w:rsidRPr="000D4DD1">
        <w:rPr>
          <w:rFonts w:cs="Times New Roman"/>
          <w:b/>
          <w:szCs w:val="24"/>
        </w:rPr>
        <w:t>2</w:t>
      </w:r>
      <w:r w:rsidR="009178AD" w:rsidRPr="000D4DD1">
        <w:rPr>
          <w:rFonts w:cs="Times New Roman"/>
          <w:b/>
          <w:szCs w:val="24"/>
        </w:rPr>
        <w:t>.1</w:t>
      </w:r>
      <w:r w:rsidR="009178AD" w:rsidRPr="000D4DD1">
        <w:rPr>
          <w:rFonts w:cs="Times New Roman" w:hint="eastAsia"/>
          <w:b/>
          <w:szCs w:val="24"/>
        </w:rPr>
        <w:t>井中伴生气饱和度估算</w:t>
      </w:r>
    </w:p>
    <w:p w14:paraId="4F0E55D5" w14:textId="35F2FEA9" w:rsidR="009178AD" w:rsidRPr="000D4DD1" w:rsidRDefault="009178AD" w:rsidP="00DA09B1">
      <w:pPr>
        <w:overflowPunct w:val="0"/>
        <w:autoSpaceDE w:val="0"/>
        <w:autoSpaceDN w:val="0"/>
        <w:adjustRightInd w:val="0"/>
        <w:ind w:firstLineChars="0" w:firstLine="480"/>
        <w:textAlignment w:val="baseline"/>
        <w:rPr>
          <w:rFonts w:cs="Times New Roman"/>
          <w:szCs w:val="24"/>
        </w:rPr>
      </w:pPr>
      <w:r w:rsidRPr="000D4DD1">
        <w:rPr>
          <w:rFonts w:cs="Times New Roman" w:hint="eastAsia"/>
          <w:szCs w:val="24"/>
        </w:rPr>
        <w:t>根据声电测井数据诊断</w:t>
      </w:r>
      <w:r w:rsidR="009F5AD4">
        <w:rPr>
          <w:rFonts w:cs="Times New Roman" w:hint="eastAsia"/>
          <w:szCs w:val="24"/>
        </w:rPr>
        <w:t>天然气水合物</w:t>
      </w:r>
      <w:r w:rsidRPr="000D4DD1">
        <w:rPr>
          <w:rFonts w:cs="Times New Roman" w:hint="eastAsia"/>
          <w:szCs w:val="24"/>
        </w:rPr>
        <w:t>赋存形式</w:t>
      </w:r>
      <w:r w:rsidRPr="000D4DD1">
        <w:rPr>
          <w:rFonts w:cs="Times New Roman"/>
          <w:szCs w:val="24"/>
        </w:rPr>
        <w:t>(</w:t>
      </w:r>
      <w:r w:rsidRPr="000D4DD1">
        <w:rPr>
          <w:rFonts w:cs="Times New Roman" w:hint="eastAsia"/>
          <w:szCs w:val="24"/>
        </w:rPr>
        <w:t>孔隙充填型、承载型、胶结型</w:t>
      </w:r>
      <w:r w:rsidRPr="000D4DD1">
        <w:rPr>
          <w:rFonts w:cs="Times New Roman"/>
          <w:szCs w:val="24"/>
        </w:rPr>
        <w:t>)</w:t>
      </w:r>
      <w:r w:rsidRPr="000D4DD1">
        <w:rPr>
          <w:rFonts w:cs="Times New Roman" w:hint="eastAsia"/>
          <w:szCs w:val="24"/>
        </w:rPr>
        <w:t>，选择不</w:t>
      </w:r>
      <w:r w:rsidR="00DA09B1" w:rsidRPr="000D4DD1">
        <w:rPr>
          <w:rFonts w:cs="Times New Roman" w:hint="eastAsia"/>
          <w:szCs w:val="24"/>
        </w:rPr>
        <w:t>同赋存形式对应的</w:t>
      </w:r>
      <w:r w:rsidR="009F5AD4">
        <w:rPr>
          <w:rFonts w:cs="Times New Roman" w:hint="eastAsia"/>
          <w:szCs w:val="24"/>
        </w:rPr>
        <w:t>天然气水合物</w:t>
      </w:r>
      <w:r w:rsidR="00DA09B1" w:rsidRPr="000D4DD1">
        <w:rPr>
          <w:rFonts w:cs="Times New Roman" w:hint="eastAsia"/>
          <w:szCs w:val="24"/>
        </w:rPr>
        <w:t>储层声速和电阻率岩石物理模型，分别利用</w:t>
      </w:r>
      <w:r w:rsidR="007E1EF6" w:rsidRPr="000D4DD1">
        <w:rPr>
          <w:rFonts w:cs="Times New Roman" w:hint="eastAsia"/>
          <w:szCs w:val="24"/>
        </w:rPr>
        <w:t>电阻率</w:t>
      </w:r>
      <w:r w:rsidR="00DA09B1" w:rsidRPr="000D4DD1">
        <w:rPr>
          <w:rFonts w:cs="Times New Roman" w:hint="eastAsia"/>
          <w:szCs w:val="24"/>
        </w:rPr>
        <w:t>方法</w:t>
      </w:r>
      <w:proofErr w:type="gramStart"/>
      <w:r w:rsidRPr="000D4DD1">
        <w:rPr>
          <w:rFonts w:cs="Times New Roman" w:hint="eastAsia"/>
          <w:szCs w:val="24"/>
        </w:rPr>
        <w:t>和</w:t>
      </w:r>
      <w:r w:rsidR="00DA09B1" w:rsidRPr="000D4DD1">
        <w:rPr>
          <w:rFonts w:cs="Times New Roman" w:hint="eastAsia"/>
          <w:szCs w:val="24"/>
        </w:rPr>
        <w:t>声电</w:t>
      </w:r>
      <w:proofErr w:type="gramEnd"/>
      <w:r w:rsidR="00DA09B1" w:rsidRPr="000D4DD1">
        <w:rPr>
          <w:rFonts w:cs="Times New Roman" w:hint="eastAsia"/>
          <w:szCs w:val="24"/>
        </w:rPr>
        <w:t>联合方法</w:t>
      </w:r>
      <w:r w:rsidRPr="000D4DD1">
        <w:rPr>
          <w:rFonts w:cs="Times New Roman" w:hint="eastAsia"/>
          <w:szCs w:val="24"/>
        </w:rPr>
        <w:t>估算井中</w:t>
      </w:r>
      <w:r w:rsidR="009F5AD4">
        <w:rPr>
          <w:rFonts w:cs="Times New Roman" w:hint="eastAsia"/>
          <w:szCs w:val="24"/>
        </w:rPr>
        <w:t>天然气水合物</w:t>
      </w:r>
      <w:r w:rsidRPr="000D4DD1">
        <w:rPr>
          <w:rFonts w:cs="Times New Roman" w:hint="eastAsia"/>
          <w:szCs w:val="24"/>
        </w:rPr>
        <w:t>饱和度</w:t>
      </w:r>
      <w:r w:rsidR="005A2CE6" w:rsidRPr="000D4DD1">
        <w:rPr>
          <w:rFonts w:cs="Times New Roman" w:hint="eastAsia"/>
          <w:szCs w:val="24"/>
        </w:rPr>
        <w:t>，</w:t>
      </w:r>
      <w:r w:rsidR="007E1EF6" w:rsidRPr="000D4DD1">
        <w:rPr>
          <w:rFonts w:cs="Times New Roman" w:hint="eastAsia"/>
          <w:szCs w:val="24"/>
        </w:rPr>
        <w:t>电阻率方法估算的</w:t>
      </w:r>
      <w:r w:rsidR="009F5AD4">
        <w:rPr>
          <w:rFonts w:cs="Times New Roman" w:hint="eastAsia"/>
          <w:szCs w:val="24"/>
        </w:rPr>
        <w:t>天然气水合物</w:t>
      </w:r>
      <w:r w:rsidR="007E1EF6" w:rsidRPr="000D4DD1">
        <w:rPr>
          <w:rFonts w:cs="Times New Roman" w:hint="eastAsia"/>
          <w:szCs w:val="24"/>
        </w:rPr>
        <w:t>饱和度减去</w:t>
      </w:r>
      <w:r w:rsidR="00DA09B1" w:rsidRPr="000D4DD1">
        <w:rPr>
          <w:rFonts w:cs="Times New Roman" w:hint="eastAsia"/>
          <w:szCs w:val="24"/>
        </w:rPr>
        <w:t>声电联合方法估算</w:t>
      </w:r>
      <w:r w:rsidR="007E1EF6" w:rsidRPr="000D4DD1">
        <w:rPr>
          <w:rFonts w:cs="Times New Roman" w:hint="eastAsia"/>
          <w:szCs w:val="24"/>
        </w:rPr>
        <w:t>的</w:t>
      </w:r>
      <w:r w:rsidR="009F5AD4">
        <w:rPr>
          <w:rFonts w:cs="Times New Roman" w:hint="eastAsia"/>
          <w:szCs w:val="24"/>
        </w:rPr>
        <w:t>天然气水合物</w:t>
      </w:r>
      <w:r w:rsidR="007E1EF6" w:rsidRPr="000D4DD1">
        <w:rPr>
          <w:rFonts w:cs="Times New Roman" w:hint="eastAsia"/>
          <w:szCs w:val="24"/>
        </w:rPr>
        <w:t>饱和度</w:t>
      </w:r>
      <w:r w:rsidR="00291817" w:rsidRPr="000D4DD1">
        <w:rPr>
          <w:rFonts w:cs="Times New Roman" w:hint="eastAsia"/>
          <w:szCs w:val="24"/>
        </w:rPr>
        <w:t>即为伴生气饱和度估算结果</w:t>
      </w:r>
      <w:r w:rsidRPr="000D4DD1">
        <w:rPr>
          <w:rFonts w:cs="Times New Roman" w:hint="eastAsia"/>
          <w:szCs w:val="24"/>
        </w:rPr>
        <w:t>。</w:t>
      </w:r>
    </w:p>
    <w:p w14:paraId="148D9BCB" w14:textId="10707568" w:rsidR="004D2A95" w:rsidRPr="000D4DD1" w:rsidRDefault="00413734" w:rsidP="004D2A95">
      <w:pPr>
        <w:ind w:firstLineChars="0" w:firstLine="0"/>
        <w:rPr>
          <w:rFonts w:cs="Times New Roman"/>
          <w:b/>
          <w:szCs w:val="24"/>
        </w:rPr>
      </w:pPr>
      <w:r>
        <w:rPr>
          <w:rFonts w:cs="Times New Roman"/>
          <w:b/>
          <w:szCs w:val="24"/>
        </w:rPr>
        <w:t>7</w:t>
      </w:r>
      <w:r w:rsidR="004D2A95" w:rsidRPr="000D4DD1">
        <w:rPr>
          <w:rFonts w:cs="Times New Roman"/>
          <w:b/>
          <w:szCs w:val="24"/>
        </w:rPr>
        <w:t>.</w:t>
      </w:r>
      <w:r w:rsidR="0065268A" w:rsidRPr="000D4DD1">
        <w:rPr>
          <w:rFonts w:cs="Times New Roman"/>
          <w:b/>
          <w:szCs w:val="24"/>
        </w:rPr>
        <w:t>2</w:t>
      </w:r>
      <w:r w:rsidR="004D2A95" w:rsidRPr="000D4DD1">
        <w:rPr>
          <w:rFonts w:cs="Times New Roman"/>
          <w:b/>
          <w:szCs w:val="24"/>
        </w:rPr>
        <w:t>.2</w:t>
      </w:r>
      <w:r w:rsidR="004D2A95" w:rsidRPr="000D4DD1">
        <w:rPr>
          <w:rFonts w:cs="Times New Roman" w:hint="eastAsia"/>
          <w:b/>
          <w:szCs w:val="24"/>
        </w:rPr>
        <w:t>伴生气饱和度空间分布估算</w:t>
      </w:r>
    </w:p>
    <w:p w14:paraId="179E6708" w14:textId="7A0E0BE7" w:rsidR="004D2A95" w:rsidRPr="000D4DD1" w:rsidRDefault="004D2A95" w:rsidP="005307A1">
      <w:pPr>
        <w:overflowPunct w:val="0"/>
        <w:autoSpaceDE w:val="0"/>
        <w:autoSpaceDN w:val="0"/>
        <w:adjustRightInd w:val="0"/>
        <w:ind w:firstLine="420"/>
        <w:textAlignment w:val="baseline"/>
        <w:rPr>
          <w:rFonts w:cs="Times New Roman"/>
          <w:szCs w:val="24"/>
        </w:rPr>
      </w:pPr>
      <w:r w:rsidRPr="000D4DD1">
        <w:rPr>
          <w:rFonts w:cs="Times New Roman" w:hint="eastAsia"/>
          <w:szCs w:val="24"/>
        </w:rPr>
        <w:t>建立测井弹性参数与井中伴生气饱和度之间的统计关系，利用弹性参数数据体和与井中伴生气饱和度之间的统计关系，估算伴生气饱和度空间分布。</w:t>
      </w:r>
    </w:p>
    <w:p w14:paraId="00370182" w14:textId="7B6266C3" w:rsidR="004D2A95" w:rsidRPr="000D4DD1" w:rsidRDefault="00413734" w:rsidP="005307A1">
      <w:pPr>
        <w:pStyle w:val="2"/>
        <w:rPr>
          <w:rFonts w:cs="Times New Roman"/>
        </w:rPr>
      </w:pPr>
      <w:bookmarkStart w:id="33" w:name="_Toc178260945"/>
      <w:r>
        <w:rPr>
          <w:rFonts w:cs="Times New Roman"/>
        </w:rPr>
        <w:lastRenderedPageBreak/>
        <w:t>7</w:t>
      </w:r>
      <w:r w:rsidR="004D2A95" w:rsidRPr="000D4DD1">
        <w:rPr>
          <w:rFonts w:cs="Times New Roman"/>
        </w:rPr>
        <w:t>.</w:t>
      </w:r>
      <w:r w:rsidR="0065268A" w:rsidRPr="000D4DD1">
        <w:rPr>
          <w:rFonts w:cs="Times New Roman"/>
        </w:rPr>
        <w:t>3</w:t>
      </w:r>
      <w:r w:rsidR="0037778F">
        <w:rPr>
          <w:rFonts w:cs="Times New Roman"/>
        </w:rPr>
        <w:t xml:space="preserve"> </w:t>
      </w:r>
      <w:r w:rsidR="004D2A95" w:rsidRPr="000D4DD1">
        <w:rPr>
          <w:rFonts w:cs="Times New Roman" w:hint="eastAsia"/>
        </w:rPr>
        <w:t>伴生气产气因子</w:t>
      </w:r>
      <w:bookmarkEnd w:id="33"/>
    </w:p>
    <w:p w14:paraId="538C2C23" w14:textId="77777777" w:rsidR="00FB598A" w:rsidRPr="000D4DD1" w:rsidRDefault="00FB598A" w:rsidP="005307A1">
      <w:pPr>
        <w:ind w:firstLine="420"/>
        <w:rPr>
          <w:rFonts w:cs="Times New Roman"/>
        </w:rPr>
      </w:pPr>
      <w:r w:rsidRPr="000D4DD1">
        <w:rPr>
          <w:rFonts w:cs="Times New Roman" w:hint="eastAsia"/>
        </w:rPr>
        <w:t>伴生气产气因子估算公式：</w:t>
      </w:r>
    </w:p>
    <w:p w14:paraId="33921EDC" w14:textId="74F4A036" w:rsidR="007E0648" w:rsidRPr="000D4DD1" w:rsidRDefault="00E40BAE" w:rsidP="005307A1">
      <w:pPr>
        <w:ind w:firstLine="420"/>
        <w:rPr>
          <w:rFonts w:cs="Times New Roman"/>
        </w:rPr>
      </w:pPr>
      <w:r w:rsidRPr="009F5AD4">
        <w:rPr>
          <w:rFonts w:cs="Times New Roman"/>
          <w:i/>
        </w:rPr>
        <w:t>E</w:t>
      </w:r>
      <w:r w:rsidR="00A51D4C" w:rsidRPr="000D4DD1">
        <w:rPr>
          <w:rFonts w:cs="Times New Roman"/>
        </w:rPr>
        <w:t>=</w:t>
      </w:r>
      <w:r w:rsidR="00FB598A" w:rsidRPr="009F5AD4">
        <w:rPr>
          <w:rFonts w:cs="Times New Roman"/>
          <w:i/>
        </w:rPr>
        <w:t>T</w:t>
      </w:r>
      <w:r w:rsidR="00FB598A" w:rsidRPr="000D4DD1">
        <w:rPr>
          <w:rFonts w:cs="Times New Roman"/>
          <w:vertAlign w:val="subscript"/>
        </w:rPr>
        <w:t>0</w:t>
      </w:r>
      <w:r w:rsidR="00FB598A" w:rsidRPr="000D4DD1">
        <w:rPr>
          <w:rFonts w:cs="Times New Roman"/>
        </w:rPr>
        <w:t>·</w:t>
      </w:r>
      <w:r w:rsidR="00FB598A" w:rsidRPr="009F5AD4">
        <w:rPr>
          <w:rFonts w:cs="Times New Roman"/>
          <w:i/>
        </w:rPr>
        <w:t>P</w:t>
      </w:r>
      <w:r w:rsidR="00FB598A" w:rsidRPr="000D4DD1">
        <w:rPr>
          <w:rFonts w:cs="Times New Roman"/>
        </w:rPr>
        <w:t xml:space="preserve">/ </w:t>
      </w:r>
      <w:r w:rsidR="00FB598A" w:rsidRPr="009F5AD4">
        <w:rPr>
          <w:rFonts w:cs="Times New Roman"/>
          <w:i/>
        </w:rPr>
        <w:t>T</w:t>
      </w:r>
      <w:r w:rsidR="00FB598A" w:rsidRPr="000D4DD1">
        <w:rPr>
          <w:rFonts w:cs="Times New Roman"/>
        </w:rPr>
        <w:t>·</w:t>
      </w:r>
      <w:r w:rsidR="00FB598A" w:rsidRPr="009F5AD4">
        <w:rPr>
          <w:rFonts w:cs="Times New Roman"/>
          <w:i/>
        </w:rPr>
        <w:t>P</w:t>
      </w:r>
      <w:r w:rsidR="007E0648" w:rsidRPr="000D4DD1">
        <w:rPr>
          <w:rFonts w:cs="Times New Roman"/>
          <w:vertAlign w:val="subscript"/>
        </w:rPr>
        <w:t>0</w:t>
      </w:r>
    </w:p>
    <w:p w14:paraId="1454C17A" w14:textId="71E79D60" w:rsidR="004D2A95" w:rsidRPr="000D4DD1" w:rsidRDefault="00FB598A" w:rsidP="001E7A77">
      <w:pPr>
        <w:ind w:firstLine="420"/>
        <w:rPr>
          <w:rFonts w:cs="Times New Roman"/>
        </w:rPr>
      </w:pPr>
      <w:r w:rsidRPr="000D4DD1">
        <w:rPr>
          <w:rFonts w:cs="Times New Roman" w:hint="eastAsia"/>
          <w:szCs w:val="24"/>
        </w:rPr>
        <w:t>上式中，</w:t>
      </w:r>
      <w:r w:rsidRPr="009F5AD4">
        <w:rPr>
          <w:rFonts w:cs="Times New Roman"/>
          <w:i/>
        </w:rPr>
        <w:t>T</w:t>
      </w:r>
      <w:r w:rsidR="009D613E" w:rsidRPr="000D4DD1">
        <w:rPr>
          <w:rFonts w:cs="Times New Roman" w:hint="eastAsia"/>
        </w:rPr>
        <w:t>、</w:t>
      </w:r>
      <w:r w:rsidRPr="009F5AD4">
        <w:rPr>
          <w:rFonts w:cs="Times New Roman"/>
          <w:i/>
        </w:rPr>
        <w:t>P</w:t>
      </w:r>
      <w:r w:rsidR="009D613E" w:rsidRPr="000D4DD1">
        <w:rPr>
          <w:rFonts w:cs="Times New Roman" w:hint="eastAsia"/>
        </w:rPr>
        <w:t>分别表示地层温度与压力，</w:t>
      </w:r>
      <w:r w:rsidR="009D613E" w:rsidRPr="009F5AD4">
        <w:rPr>
          <w:rFonts w:cs="Times New Roman"/>
          <w:i/>
        </w:rPr>
        <w:t>T</w:t>
      </w:r>
      <w:r w:rsidR="009D613E" w:rsidRPr="000D4DD1">
        <w:rPr>
          <w:rFonts w:cs="Times New Roman"/>
          <w:vertAlign w:val="subscript"/>
        </w:rPr>
        <w:t>0</w:t>
      </w:r>
      <w:r w:rsidR="009D613E" w:rsidRPr="000D4DD1">
        <w:rPr>
          <w:rFonts w:cs="Times New Roman" w:hint="eastAsia"/>
        </w:rPr>
        <w:t>、</w:t>
      </w:r>
      <w:r w:rsidR="009D613E" w:rsidRPr="009F5AD4">
        <w:rPr>
          <w:rFonts w:cs="Times New Roman"/>
          <w:i/>
        </w:rPr>
        <w:t>P</w:t>
      </w:r>
      <w:r w:rsidR="009D613E" w:rsidRPr="000D4DD1">
        <w:rPr>
          <w:rFonts w:cs="Times New Roman"/>
          <w:vertAlign w:val="subscript"/>
        </w:rPr>
        <w:t>0</w:t>
      </w:r>
      <w:r w:rsidR="009D613E" w:rsidRPr="000D4DD1">
        <w:rPr>
          <w:rFonts w:cs="Times New Roman" w:hint="eastAsia"/>
        </w:rPr>
        <w:t>分别表示</w:t>
      </w:r>
      <w:r w:rsidR="009D613E" w:rsidRPr="000D4DD1">
        <w:rPr>
          <w:rFonts w:cs="Times New Roman"/>
        </w:rPr>
        <w:t>20⁰C</w:t>
      </w:r>
      <w:r w:rsidR="009D613E" w:rsidRPr="000D4DD1">
        <w:rPr>
          <w:rFonts w:cs="Times New Roman" w:hint="eastAsia"/>
        </w:rPr>
        <w:t>和</w:t>
      </w:r>
      <w:r w:rsidR="009D613E" w:rsidRPr="000D4DD1">
        <w:rPr>
          <w:rFonts w:cs="Times New Roman"/>
        </w:rPr>
        <w:t>0.101 MPa</w:t>
      </w:r>
      <w:r w:rsidR="009D613E" w:rsidRPr="000D4DD1">
        <w:rPr>
          <w:rFonts w:cs="Times New Roman" w:hint="eastAsia"/>
        </w:rPr>
        <w:t>。</w:t>
      </w:r>
      <w:r w:rsidR="009D613E" w:rsidRPr="000D4DD1">
        <w:rPr>
          <w:rFonts w:cs="Times New Roman" w:hint="eastAsia"/>
          <w:szCs w:val="24"/>
        </w:rPr>
        <w:t>地层压力可用静水压力进行估算，</w:t>
      </w:r>
      <w:r w:rsidR="004D2A95" w:rsidRPr="000D4DD1">
        <w:rPr>
          <w:rFonts w:cs="Times New Roman" w:hint="eastAsia"/>
          <w:szCs w:val="24"/>
        </w:rPr>
        <w:t>地层温度可用实测海底温度和地温梯度进行估算，或用区域性资料进行类比。</w:t>
      </w:r>
    </w:p>
    <w:p w14:paraId="6FD12F3E" w14:textId="584D58CE" w:rsidR="00C85248" w:rsidRPr="000D4DD1" w:rsidRDefault="00413734" w:rsidP="00183F1F">
      <w:pPr>
        <w:pStyle w:val="1"/>
        <w:rPr>
          <w:rFonts w:cs="Times New Roman"/>
        </w:rPr>
      </w:pPr>
      <w:bookmarkStart w:id="34" w:name="_Toc178260946"/>
      <w:r>
        <w:rPr>
          <w:rFonts w:cs="Times New Roman"/>
        </w:rPr>
        <w:t>8</w:t>
      </w:r>
      <w:r w:rsidR="00C05BA9" w:rsidRPr="000D4DD1">
        <w:rPr>
          <w:rFonts w:cs="Times New Roman"/>
        </w:rPr>
        <w:t xml:space="preserve"> </w:t>
      </w:r>
      <w:r w:rsidR="00C05BA9" w:rsidRPr="000D4DD1">
        <w:rPr>
          <w:rFonts w:cs="Times New Roman" w:hint="eastAsia"/>
        </w:rPr>
        <w:t>游离气预测地质储量估算参数</w:t>
      </w:r>
      <w:bookmarkEnd w:id="34"/>
    </w:p>
    <w:p w14:paraId="0079A10E" w14:textId="0F07CD60" w:rsidR="00F45FFB" w:rsidRPr="000D4DD1" w:rsidRDefault="00413734" w:rsidP="005A5E31">
      <w:pPr>
        <w:pStyle w:val="2"/>
      </w:pPr>
      <w:bookmarkStart w:id="35" w:name="_Toc178260947"/>
      <w:r>
        <w:t>8</w:t>
      </w:r>
      <w:r w:rsidR="00F45FFB" w:rsidRPr="000D4DD1">
        <w:t xml:space="preserve">.1 </w:t>
      </w:r>
      <w:r w:rsidR="009D4584" w:rsidRPr="000D4DD1">
        <w:rPr>
          <w:rFonts w:hint="eastAsia"/>
        </w:rPr>
        <w:t>游离气</w:t>
      </w:r>
      <w:r w:rsidR="00F45FFB" w:rsidRPr="000D4DD1">
        <w:rPr>
          <w:rFonts w:hint="eastAsia"/>
        </w:rPr>
        <w:t>储层面积</w:t>
      </w:r>
      <w:r w:rsidR="0065268A" w:rsidRPr="000D4DD1">
        <w:rPr>
          <w:rFonts w:hint="eastAsia"/>
        </w:rPr>
        <w:t>、厚度和孔隙度估算参数</w:t>
      </w:r>
      <w:bookmarkEnd w:id="35"/>
    </w:p>
    <w:p w14:paraId="66397589" w14:textId="2BB183E3" w:rsidR="00F45FFB" w:rsidRPr="000D4DD1" w:rsidRDefault="00F45FFB" w:rsidP="00B054DE">
      <w:pPr>
        <w:ind w:firstLineChars="0" w:firstLine="0"/>
        <w:rPr>
          <w:rFonts w:cs="Times New Roman"/>
          <w:kern w:val="0"/>
          <w:szCs w:val="21"/>
        </w:rPr>
      </w:pPr>
      <w:r w:rsidRPr="000D4DD1">
        <w:rPr>
          <w:rFonts w:cs="Times New Roman"/>
          <w:b/>
          <w:kern w:val="0"/>
          <w:szCs w:val="21"/>
        </w:rPr>
        <w:t xml:space="preserve">   </w:t>
      </w:r>
      <w:r w:rsidRPr="000D4DD1">
        <w:rPr>
          <w:rFonts w:cs="Times New Roman"/>
          <w:kern w:val="0"/>
          <w:szCs w:val="21"/>
        </w:rPr>
        <w:t xml:space="preserve"> </w:t>
      </w:r>
      <w:r w:rsidR="0065268A" w:rsidRPr="000D4DD1">
        <w:rPr>
          <w:rFonts w:cs="Times New Roman" w:hint="eastAsia"/>
          <w:kern w:val="0"/>
          <w:szCs w:val="21"/>
        </w:rPr>
        <w:t>游离气储层面积的估算方法与</w:t>
      </w:r>
      <w:r w:rsidR="009F5AD4">
        <w:rPr>
          <w:rFonts w:cs="Times New Roman" w:hint="eastAsia"/>
          <w:kern w:val="0"/>
          <w:szCs w:val="21"/>
        </w:rPr>
        <w:t>天然气水合物</w:t>
      </w:r>
      <w:r w:rsidR="0065268A" w:rsidRPr="000D4DD1">
        <w:rPr>
          <w:rFonts w:cs="Times New Roman" w:hint="eastAsia"/>
          <w:kern w:val="0"/>
          <w:szCs w:val="21"/>
        </w:rPr>
        <w:t>储层面积的估算方法一致，参见</w:t>
      </w:r>
      <w:r w:rsidR="00413734">
        <w:rPr>
          <w:rFonts w:cs="Times New Roman"/>
          <w:kern w:val="0"/>
          <w:szCs w:val="21"/>
        </w:rPr>
        <w:t>6</w:t>
      </w:r>
      <w:r w:rsidR="0065268A" w:rsidRPr="000D4DD1">
        <w:rPr>
          <w:rFonts w:cs="Times New Roman" w:hint="eastAsia"/>
          <w:kern w:val="0"/>
          <w:szCs w:val="21"/>
        </w:rPr>
        <w:t>.1</w:t>
      </w:r>
      <w:r w:rsidR="0065268A" w:rsidRPr="000D4DD1">
        <w:rPr>
          <w:rFonts w:cs="Times New Roman" w:hint="eastAsia"/>
          <w:kern w:val="0"/>
          <w:szCs w:val="21"/>
        </w:rPr>
        <w:t>；游离气储层厚度的估算方法与</w:t>
      </w:r>
      <w:r w:rsidR="009F5AD4">
        <w:rPr>
          <w:rFonts w:cs="Times New Roman" w:hint="eastAsia"/>
          <w:kern w:val="0"/>
          <w:szCs w:val="21"/>
        </w:rPr>
        <w:t>天然气水合物</w:t>
      </w:r>
      <w:r w:rsidR="0065268A" w:rsidRPr="000D4DD1">
        <w:rPr>
          <w:rFonts w:cs="Times New Roman" w:hint="eastAsia"/>
          <w:kern w:val="0"/>
          <w:szCs w:val="21"/>
        </w:rPr>
        <w:t>储层厚度的估算方法一致，参见</w:t>
      </w:r>
      <w:r w:rsidR="00413734">
        <w:rPr>
          <w:rFonts w:cs="Times New Roman"/>
          <w:kern w:val="0"/>
          <w:szCs w:val="21"/>
        </w:rPr>
        <w:t>6</w:t>
      </w:r>
      <w:r w:rsidR="0065268A" w:rsidRPr="000D4DD1">
        <w:rPr>
          <w:rFonts w:cs="Times New Roman" w:hint="eastAsia"/>
          <w:kern w:val="0"/>
          <w:szCs w:val="21"/>
        </w:rPr>
        <w:t>.2</w:t>
      </w:r>
      <w:r w:rsidR="0065268A" w:rsidRPr="000D4DD1">
        <w:rPr>
          <w:rFonts w:cs="Times New Roman" w:hint="eastAsia"/>
          <w:kern w:val="0"/>
          <w:szCs w:val="21"/>
        </w:rPr>
        <w:t>；游离气孔隙度估算与</w:t>
      </w:r>
      <w:r w:rsidR="009F5AD4">
        <w:rPr>
          <w:rFonts w:cs="Times New Roman" w:hint="eastAsia"/>
          <w:kern w:val="0"/>
          <w:szCs w:val="21"/>
        </w:rPr>
        <w:t>天然气水合物</w:t>
      </w:r>
      <w:r w:rsidR="0065268A" w:rsidRPr="000D4DD1">
        <w:rPr>
          <w:rFonts w:cs="Times New Roman" w:hint="eastAsia"/>
          <w:kern w:val="0"/>
          <w:szCs w:val="21"/>
        </w:rPr>
        <w:t>储层孔隙度估算方法一致，参见</w:t>
      </w:r>
      <w:r w:rsidR="00413734">
        <w:rPr>
          <w:rFonts w:cs="Times New Roman"/>
          <w:kern w:val="0"/>
          <w:szCs w:val="21"/>
        </w:rPr>
        <w:t>6</w:t>
      </w:r>
      <w:r w:rsidR="0065268A" w:rsidRPr="000D4DD1">
        <w:rPr>
          <w:rFonts w:cs="Times New Roman" w:hint="eastAsia"/>
          <w:kern w:val="0"/>
          <w:szCs w:val="21"/>
        </w:rPr>
        <w:t>.3</w:t>
      </w:r>
      <w:r w:rsidR="0065268A" w:rsidRPr="000D4DD1">
        <w:rPr>
          <w:rFonts w:cs="Times New Roman" w:hint="eastAsia"/>
          <w:kern w:val="0"/>
          <w:szCs w:val="21"/>
        </w:rPr>
        <w:t>。</w:t>
      </w:r>
    </w:p>
    <w:p w14:paraId="455EE455" w14:textId="7C943705" w:rsidR="00F45FFB" w:rsidRPr="000D4DD1" w:rsidRDefault="00413734" w:rsidP="005A5E31">
      <w:pPr>
        <w:pStyle w:val="2"/>
      </w:pPr>
      <w:bookmarkStart w:id="36" w:name="_Toc178260948"/>
      <w:r>
        <w:t>8</w:t>
      </w:r>
      <w:r w:rsidR="00F45FFB" w:rsidRPr="000D4DD1">
        <w:t>.</w:t>
      </w:r>
      <w:r w:rsidR="0065268A" w:rsidRPr="000D4DD1">
        <w:t>2</w:t>
      </w:r>
      <w:r w:rsidR="00F45FFB" w:rsidRPr="000D4DD1">
        <w:t xml:space="preserve"> </w:t>
      </w:r>
      <w:r w:rsidR="009D4584" w:rsidRPr="000D4DD1">
        <w:rPr>
          <w:rFonts w:hint="eastAsia"/>
        </w:rPr>
        <w:t>游离</w:t>
      </w:r>
      <w:r w:rsidR="00F45FFB" w:rsidRPr="000D4DD1">
        <w:rPr>
          <w:rFonts w:hint="eastAsia"/>
        </w:rPr>
        <w:t>气饱和度</w:t>
      </w:r>
      <w:bookmarkEnd w:id="36"/>
    </w:p>
    <w:p w14:paraId="646A695E" w14:textId="3C0B68A8" w:rsidR="00F45FFB" w:rsidRPr="000D4DD1" w:rsidRDefault="00413734" w:rsidP="00F45FFB">
      <w:pPr>
        <w:ind w:firstLineChars="0" w:firstLine="0"/>
        <w:rPr>
          <w:rFonts w:cs="Times New Roman"/>
          <w:b/>
          <w:szCs w:val="24"/>
        </w:rPr>
      </w:pPr>
      <w:r>
        <w:rPr>
          <w:rFonts w:cs="Times New Roman"/>
          <w:b/>
          <w:szCs w:val="24"/>
        </w:rPr>
        <w:t>8</w:t>
      </w:r>
      <w:r w:rsidR="00F45FFB" w:rsidRPr="000D4DD1">
        <w:rPr>
          <w:rFonts w:cs="Times New Roman"/>
          <w:b/>
          <w:szCs w:val="24"/>
        </w:rPr>
        <w:t>.</w:t>
      </w:r>
      <w:r w:rsidR="0065268A" w:rsidRPr="000D4DD1">
        <w:rPr>
          <w:rFonts w:cs="Times New Roman"/>
          <w:b/>
          <w:szCs w:val="24"/>
        </w:rPr>
        <w:t>2</w:t>
      </w:r>
      <w:r w:rsidR="00F45FFB" w:rsidRPr="000D4DD1">
        <w:rPr>
          <w:rFonts w:cs="Times New Roman"/>
          <w:b/>
          <w:szCs w:val="24"/>
        </w:rPr>
        <w:t>.1</w:t>
      </w:r>
      <w:r w:rsidR="009D4584" w:rsidRPr="000D4DD1">
        <w:rPr>
          <w:rFonts w:cs="Times New Roman" w:hint="eastAsia"/>
          <w:b/>
          <w:szCs w:val="24"/>
        </w:rPr>
        <w:t>井中游离气</w:t>
      </w:r>
      <w:r w:rsidR="00F45FFB" w:rsidRPr="000D4DD1">
        <w:rPr>
          <w:rFonts w:cs="Times New Roman" w:hint="eastAsia"/>
          <w:b/>
          <w:szCs w:val="24"/>
        </w:rPr>
        <w:t>饱和度估算</w:t>
      </w:r>
    </w:p>
    <w:p w14:paraId="4E48A479" w14:textId="3092BFA6" w:rsidR="009D4584" w:rsidRPr="000D4DD1" w:rsidRDefault="009D4584">
      <w:pPr>
        <w:overflowPunct w:val="0"/>
        <w:autoSpaceDE w:val="0"/>
        <w:autoSpaceDN w:val="0"/>
        <w:adjustRightInd w:val="0"/>
        <w:ind w:firstLine="422"/>
        <w:textAlignment w:val="baseline"/>
        <w:rPr>
          <w:rFonts w:cs="Times New Roman"/>
          <w:b/>
          <w:szCs w:val="24"/>
        </w:rPr>
      </w:pPr>
      <w:r w:rsidRPr="000D4DD1">
        <w:rPr>
          <w:rFonts w:ascii="宋体" w:hAnsi="宋体" w:cs="宋体" w:hint="eastAsia"/>
          <w:b/>
          <w:szCs w:val="24"/>
        </w:rPr>
        <w:t>①</w:t>
      </w:r>
      <w:r w:rsidRPr="000D4DD1">
        <w:rPr>
          <w:rFonts w:cs="Times New Roman"/>
          <w:b/>
          <w:szCs w:val="24"/>
        </w:rPr>
        <w:t xml:space="preserve"> </w:t>
      </w:r>
      <w:r w:rsidRPr="000D4DD1">
        <w:rPr>
          <w:rFonts w:cs="Times New Roman" w:hint="eastAsia"/>
          <w:b/>
          <w:szCs w:val="24"/>
        </w:rPr>
        <w:t>实验室样品测试估算</w:t>
      </w:r>
      <w:r w:rsidR="00420356" w:rsidRPr="000D4DD1">
        <w:rPr>
          <w:rFonts w:cs="Times New Roman" w:hint="eastAsia"/>
          <w:b/>
          <w:szCs w:val="24"/>
        </w:rPr>
        <w:t>游离气</w:t>
      </w:r>
      <w:r w:rsidRPr="000D4DD1">
        <w:rPr>
          <w:rFonts w:cs="Times New Roman" w:hint="eastAsia"/>
          <w:b/>
          <w:szCs w:val="24"/>
        </w:rPr>
        <w:t>饱和度</w:t>
      </w:r>
      <w:r w:rsidRPr="000D4DD1">
        <w:rPr>
          <w:rFonts w:cs="Times New Roman"/>
          <w:b/>
          <w:szCs w:val="24"/>
        </w:rPr>
        <w:t xml:space="preserve"> </w:t>
      </w:r>
    </w:p>
    <w:p w14:paraId="1BAE6CAF" w14:textId="7B220C7F" w:rsidR="009D4584" w:rsidRPr="000D4DD1" w:rsidRDefault="009D4584" w:rsidP="009D4584">
      <w:pPr>
        <w:overflowPunct w:val="0"/>
        <w:autoSpaceDE w:val="0"/>
        <w:autoSpaceDN w:val="0"/>
        <w:adjustRightInd w:val="0"/>
        <w:ind w:firstLine="420"/>
        <w:textAlignment w:val="baseline"/>
        <w:rPr>
          <w:rFonts w:cs="Times New Roman"/>
          <w:szCs w:val="24"/>
        </w:rPr>
      </w:pPr>
      <w:r w:rsidRPr="000D4DD1">
        <w:rPr>
          <w:rFonts w:cs="Times New Roman" w:hint="eastAsia"/>
          <w:szCs w:val="24"/>
        </w:rPr>
        <w:t>在获得游离气储层原位保</w:t>
      </w:r>
      <w:r w:rsidR="00DA09B1" w:rsidRPr="000D4DD1">
        <w:rPr>
          <w:rFonts w:cs="Times New Roman" w:hint="eastAsia"/>
          <w:szCs w:val="24"/>
        </w:rPr>
        <w:t>温保</w:t>
      </w:r>
      <w:r w:rsidRPr="000D4DD1">
        <w:rPr>
          <w:rFonts w:cs="Times New Roman" w:hint="eastAsia"/>
          <w:szCs w:val="24"/>
        </w:rPr>
        <w:t>压样品的情况下，捕集样品在温度</w:t>
      </w:r>
      <w:r w:rsidRPr="000D4DD1">
        <w:rPr>
          <w:rFonts w:cs="Times New Roman"/>
        </w:rPr>
        <w:t>20⁰C</w:t>
      </w:r>
      <w:r w:rsidRPr="000D4DD1">
        <w:rPr>
          <w:rFonts w:cs="Times New Roman" w:hint="eastAsia"/>
        </w:rPr>
        <w:t>和压力</w:t>
      </w:r>
      <w:r w:rsidRPr="000D4DD1">
        <w:rPr>
          <w:rFonts w:cs="Times New Roman"/>
        </w:rPr>
        <w:t>0.101 MPa</w:t>
      </w:r>
      <w:r w:rsidRPr="000D4DD1">
        <w:rPr>
          <w:rFonts w:cs="Times New Roman" w:hint="eastAsia"/>
        </w:rPr>
        <w:t>情</w:t>
      </w:r>
      <w:r w:rsidR="00DA09B1" w:rsidRPr="000D4DD1">
        <w:rPr>
          <w:rFonts w:cs="Times New Roman" w:hint="eastAsia"/>
        </w:rPr>
        <w:t>况下产</w:t>
      </w:r>
      <w:r w:rsidRPr="000D4DD1">
        <w:rPr>
          <w:rFonts w:cs="Times New Roman" w:hint="eastAsia"/>
        </w:rPr>
        <w:t>出的气体体积，并根据原位地层</w:t>
      </w:r>
      <w:proofErr w:type="gramStart"/>
      <w:r w:rsidRPr="000D4DD1">
        <w:rPr>
          <w:rFonts w:cs="Times New Roman" w:hint="eastAsia"/>
        </w:rPr>
        <w:t>温压条件</w:t>
      </w:r>
      <w:proofErr w:type="gramEnd"/>
      <w:r w:rsidRPr="000D4DD1">
        <w:rPr>
          <w:rFonts w:cs="Times New Roman" w:hint="eastAsia"/>
        </w:rPr>
        <w:t>换算成原位地层条件下的游离气体积，将换算的</w:t>
      </w:r>
      <w:r w:rsidR="000C109F" w:rsidRPr="000D4DD1">
        <w:rPr>
          <w:rFonts w:cs="Times New Roman" w:hint="eastAsia"/>
        </w:rPr>
        <w:t>原位地层条件下</w:t>
      </w:r>
      <w:r w:rsidRPr="000D4DD1">
        <w:rPr>
          <w:rFonts w:cs="Times New Roman" w:hint="eastAsia"/>
        </w:rPr>
        <w:t>游离气体积除以孔隙总体积，得到</w:t>
      </w:r>
      <w:r w:rsidR="000C109F" w:rsidRPr="000D4DD1">
        <w:rPr>
          <w:rFonts w:cs="Times New Roman" w:hint="eastAsia"/>
        </w:rPr>
        <w:t>井中游离气饱和度。</w:t>
      </w:r>
    </w:p>
    <w:p w14:paraId="01CB824C" w14:textId="4234C42C" w:rsidR="009D4584" w:rsidRPr="000D4DD1" w:rsidRDefault="009D4584" w:rsidP="009D4584">
      <w:pPr>
        <w:overflowPunct w:val="0"/>
        <w:autoSpaceDE w:val="0"/>
        <w:autoSpaceDN w:val="0"/>
        <w:adjustRightInd w:val="0"/>
        <w:ind w:firstLine="422"/>
        <w:textAlignment w:val="baseline"/>
        <w:rPr>
          <w:rFonts w:cs="Times New Roman"/>
          <w:b/>
          <w:szCs w:val="24"/>
        </w:rPr>
      </w:pPr>
      <w:r w:rsidRPr="000D4DD1">
        <w:rPr>
          <w:rFonts w:ascii="宋体" w:hAnsi="宋体" w:cs="宋体" w:hint="eastAsia"/>
          <w:b/>
          <w:szCs w:val="24"/>
        </w:rPr>
        <w:t>②</w:t>
      </w:r>
      <w:r w:rsidRPr="000D4DD1">
        <w:rPr>
          <w:rFonts w:cs="Times New Roman"/>
          <w:b/>
          <w:szCs w:val="24"/>
        </w:rPr>
        <w:t xml:space="preserve"> </w:t>
      </w:r>
      <w:r w:rsidRPr="000D4DD1">
        <w:rPr>
          <w:rFonts w:cs="Times New Roman" w:hint="eastAsia"/>
          <w:b/>
          <w:szCs w:val="24"/>
        </w:rPr>
        <w:t>利用地球物理测井数据估算</w:t>
      </w:r>
      <w:r w:rsidR="000C109F" w:rsidRPr="000D4DD1">
        <w:rPr>
          <w:rFonts w:cs="Times New Roman" w:hint="eastAsia"/>
          <w:b/>
          <w:szCs w:val="24"/>
        </w:rPr>
        <w:t>游离气</w:t>
      </w:r>
      <w:r w:rsidRPr="000D4DD1">
        <w:rPr>
          <w:rFonts w:cs="Times New Roman" w:hint="eastAsia"/>
          <w:b/>
          <w:szCs w:val="24"/>
        </w:rPr>
        <w:t>饱和度</w:t>
      </w:r>
    </w:p>
    <w:p w14:paraId="77523FC6" w14:textId="68A54A8E" w:rsidR="009D4584" w:rsidRPr="000D4DD1" w:rsidRDefault="000C109F" w:rsidP="005307A1">
      <w:pPr>
        <w:overflowPunct w:val="0"/>
        <w:autoSpaceDE w:val="0"/>
        <w:autoSpaceDN w:val="0"/>
        <w:adjustRightInd w:val="0"/>
        <w:ind w:firstLineChars="0" w:firstLine="435"/>
        <w:textAlignment w:val="baseline"/>
        <w:rPr>
          <w:rFonts w:cs="Times New Roman"/>
          <w:szCs w:val="24"/>
        </w:rPr>
      </w:pPr>
      <w:r w:rsidRPr="000D4DD1">
        <w:rPr>
          <w:rFonts w:cs="Times New Roman" w:hint="eastAsia"/>
          <w:szCs w:val="24"/>
        </w:rPr>
        <w:t>根据海底沉积地层声电岩石物理模型，</w:t>
      </w:r>
      <w:r w:rsidR="009D4584" w:rsidRPr="000D4DD1">
        <w:rPr>
          <w:rFonts w:cs="Times New Roman" w:hint="eastAsia"/>
          <w:szCs w:val="24"/>
        </w:rPr>
        <w:t>利用测井声波速度或电阻率估算井中</w:t>
      </w:r>
      <w:r w:rsidRPr="000D4DD1">
        <w:rPr>
          <w:rFonts w:cs="Times New Roman" w:hint="eastAsia"/>
          <w:szCs w:val="24"/>
        </w:rPr>
        <w:t>游离气</w:t>
      </w:r>
      <w:r w:rsidR="009D4584" w:rsidRPr="000D4DD1">
        <w:rPr>
          <w:rFonts w:cs="Times New Roman" w:hint="eastAsia"/>
          <w:szCs w:val="24"/>
        </w:rPr>
        <w:t>饱和度；也可联合利用声速</w:t>
      </w:r>
      <w:r w:rsidR="009D4584" w:rsidRPr="000D4DD1">
        <w:rPr>
          <w:rFonts w:cs="Times New Roman"/>
          <w:szCs w:val="24"/>
        </w:rPr>
        <w:t>-</w:t>
      </w:r>
      <w:r w:rsidR="009D4584" w:rsidRPr="000D4DD1">
        <w:rPr>
          <w:rFonts w:cs="Times New Roman" w:hint="eastAsia"/>
          <w:szCs w:val="24"/>
        </w:rPr>
        <w:t>电阻率</w:t>
      </w:r>
      <w:r w:rsidR="009D4584" w:rsidRPr="000D4DD1">
        <w:rPr>
          <w:rFonts w:cs="Times New Roman"/>
          <w:szCs w:val="24"/>
        </w:rPr>
        <w:t>-</w:t>
      </w:r>
      <w:r w:rsidR="009D4584" w:rsidRPr="000D4DD1">
        <w:rPr>
          <w:rFonts w:cs="Times New Roman" w:hint="eastAsia"/>
          <w:szCs w:val="24"/>
        </w:rPr>
        <w:t>密度数据估算</w:t>
      </w:r>
      <w:r w:rsidRPr="000D4DD1">
        <w:rPr>
          <w:rFonts w:cs="Times New Roman" w:hint="eastAsia"/>
          <w:szCs w:val="24"/>
        </w:rPr>
        <w:t>游离气</w:t>
      </w:r>
      <w:r w:rsidR="009D4584" w:rsidRPr="000D4DD1">
        <w:rPr>
          <w:rFonts w:cs="Times New Roman" w:hint="eastAsia"/>
          <w:szCs w:val="24"/>
        </w:rPr>
        <w:t>饱和度；也可综合利用多种测井数据，</w:t>
      </w:r>
      <w:r w:rsidRPr="000D4DD1">
        <w:rPr>
          <w:rFonts w:cs="Times New Roman" w:hint="eastAsia"/>
          <w:szCs w:val="24"/>
        </w:rPr>
        <w:t>利用机器学习方法估算游离气</w:t>
      </w:r>
      <w:r w:rsidR="009D4584" w:rsidRPr="000D4DD1">
        <w:rPr>
          <w:rFonts w:cs="Times New Roman" w:hint="eastAsia"/>
          <w:szCs w:val="24"/>
        </w:rPr>
        <w:t>饱和度。</w:t>
      </w:r>
    </w:p>
    <w:p w14:paraId="67D65246" w14:textId="429415BB" w:rsidR="00F45FFB" w:rsidRPr="000D4DD1" w:rsidRDefault="00413734" w:rsidP="005A5E31">
      <w:pPr>
        <w:pStyle w:val="2"/>
        <w:rPr>
          <w:szCs w:val="24"/>
        </w:rPr>
      </w:pPr>
      <w:bookmarkStart w:id="37" w:name="_Toc178260949"/>
      <w:r>
        <w:t>8</w:t>
      </w:r>
      <w:r w:rsidR="00F45FFB" w:rsidRPr="000D4DD1">
        <w:t>.</w:t>
      </w:r>
      <w:r w:rsidR="0065268A" w:rsidRPr="000D4DD1">
        <w:t>3</w:t>
      </w:r>
      <w:r w:rsidR="00F45FFB" w:rsidRPr="000D4DD1">
        <w:t xml:space="preserve"> </w:t>
      </w:r>
      <w:r w:rsidR="00F45FFB" w:rsidRPr="000D4DD1">
        <w:rPr>
          <w:rFonts w:hint="eastAsia"/>
        </w:rPr>
        <w:t>游离气产气因子</w:t>
      </w:r>
      <w:bookmarkEnd w:id="37"/>
    </w:p>
    <w:p w14:paraId="48DB159A" w14:textId="2717A5B3" w:rsidR="005B6CB9" w:rsidRPr="000D4DD1" w:rsidRDefault="00A62DE1" w:rsidP="006738DC">
      <w:pPr>
        <w:ind w:firstLine="420"/>
        <w:rPr>
          <w:rFonts w:cs="Times New Roman"/>
        </w:rPr>
      </w:pPr>
      <w:r w:rsidRPr="000D4DD1">
        <w:rPr>
          <w:rFonts w:cs="Times New Roman" w:hint="eastAsia"/>
        </w:rPr>
        <w:t>参见</w:t>
      </w:r>
      <w:r w:rsidR="006B05F8">
        <w:rPr>
          <w:rFonts w:cs="Times New Roman"/>
        </w:rPr>
        <w:t>7</w:t>
      </w:r>
      <w:r w:rsidRPr="000D4DD1">
        <w:rPr>
          <w:rFonts w:cs="Times New Roman"/>
        </w:rPr>
        <w:t>.</w:t>
      </w:r>
      <w:r w:rsidR="005A5E31">
        <w:rPr>
          <w:rFonts w:cs="Times New Roman"/>
        </w:rPr>
        <w:t>3</w:t>
      </w:r>
      <w:r w:rsidRPr="000D4DD1">
        <w:rPr>
          <w:rFonts w:cs="Times New Roman" w:hint="eastAsia"/>
        </w:rPr>
        <w:t>。</w:t>
      </w:r>
      <w:bookmarkEnd w:id="29"/>
    </w:p>
    <w:p w14:paraId="16D5C267" w14:textId="77777777" w:rsidR="00C0342B" w:rsidRDefault="00C0342B" w:rsidP="00B054DE">
      <w:pPr>
        <w:ind w:firstLineChars="0"/>
        <w:rPr>
          <w:rFonts w:cs="Times New Roman"/>
          <w:szCs w:val="21"/>
        </w:rPr>
        <w:sectPr w:rsidR="00C0342B" w:rsidSect="00ED50F0">
          <w:headerReference w:type="even" r:id="rId21"/>
          <w:footerReference w:type="even" r:id="rId22"/>
          <w:pgSz w:w="11906" w:h="16838"/>
          <w:pgMar w:top="1440" w:right="1800" w:bottom="1440" w:left="1800" w:header="851" w:footer="992" w:gutter="0"/>
          <w:pgNumType w:start="1"/>
          <w:cols w:space="425"/>
          <w:docGrid w:type="lines" w:linePitch="312"/>
        </w:sectPr>
      </w:pPr>
    </w:p>
    <w:p w14:paraId="123798CC" w14:textId="3785F844" w:rsidR="00C25CAC" w:rsidRPr="000D4DD1" w:rsidRDefault="00C25CAC" w:rsidP="005D451C">
      <w:pPr>
        <w:pStyle w:val="1"/>
        <w:ind w:firstLine="422"/>
        <w:jc w:val="center"/>
        <w:rPr>
          <w:rFonts w:cs="Times New Roman"/>
        </w:rPr>
      </w:pPr>
      <w:bookmarkStart w:id="38" w:name="_Toc178260950"/>
      <w:r w:rsidRPr="000D4DD1">
        <w:rPr>
          <w:rFonts w:cs="Times New Roman" w:hint="eastAsia"/>
        </w:rPr>
        <w:lastRenderedPageBreak/>
        <w:t>参考文献</w:t>
      </w:r>
      <w:bookmarkEnd w:id="38"/>
    </w:p>
    <w:p w14:paraId="30E322B3" w14:textId="1430F030" w:rsidR="00AB2AFF" w:rsidRPr="000D4DD1" w:rsidRDefault="00AB2AFF" w:rsidP="004847FF">
      <w:pPr>
        <w:pStyle w:val="aa"/>
        <w:numPr>
          <w:ilvl w:val="0"/>
          <w:numId w:val="6"/>
        </w:numPr>
        <w:ind w:firstLineChars="0"/>
        <w:rPr>
          <w:rFonts w:cs="Times New Roman"/>
          <w:szCs w:val="21"/>
        </w:rPr>
      </w:pPr>
      <w:r w:rsidRPr="000D4DD1">
        <w:rPr>
          <w:rFonts w:cs="Times New Roman"/>
          <w:szCs w:val="21"/>
        </w:rPr>
        <w:t xml:space="preserve">DZ/T 0254-2020 </w:t>
      </w:r>
      <w:r w:rsidRPr="000D4DD1">
        <w:rPr>
          <w:rFonts w:cs="Times New Roman" w:hint="eastAsia"/>
          <w:szCs w:val="21"/>
        </w:rPr>
        <w:t>页岩气资源量和储量估算规范</w:t>
      </w:r>
    </w:p>
    <w:p w14:paraId="02DF0EB9" w14:textId="77777777" w:rsidR="00A62DE1" w:rsidRPr="000D4DD1" w:rsidRDefault="00A62DE1" w:rsidP="00A62DE1">
      <w:pPr>
        <w:pStyle w:val="aa"/>
        <w:numPr>
          <w:ilvl w:val="0"/>
          <w:numId w:val="6"/>
        </w:numPr>
        <w:ind w:firstLineChars="0"/>
        <w:rPr>
          <w:rFonts w:cs="Times New Roman"/>
          <w:szCs w:val="21"/>
        </w:rPr>
      </w:pPr>
      <w:r w:rsidRPr="000D4DD1">
        <w:rPr>
          <w:rFonts w:cs="Times New Roman"/>
          <w:szCs w:val="21"/>
        </w:rPr>
        <w:t xml:space="preserve">SY/T 6098 </w:t>
      </w:r>
      <w:r w:rsidRPr="000D4DD1">
        <w:rPr>
          <w:rFonts w:cs="Times New Roman" w:hint="eastAsia"/>
          <w:szCs w:val="21"/>
        </w:rPr>
        <w:t>天然气可采储量计算方法</w:t>
      </w:r>
    </w:p>
    <w:p w14:paraId="59336744" w14:textId="77777777" w:rsidR="00DA6E8C" w:rsidRPr="000D4DD1" w:rsidRDefault="00C25CAC" w:rsidP="00DA6E8C">
      <w:pPr>
        <w:pStyle w:val="aa"/>
        <w:numPr>
          <w:ilvl w:val="0"/>
          <w:numId w:val="6"/>
        </w:numPr>
        <w:ind w:firstLineChars="0"/>
        <w:rPr>
          <w:rFonts w:cs="Times New Roman"/>
          <w:szCs w:val="21"/>
        </w:rPr>
      </w:pPr>
      <w:r w:rsidRPr="000D4DD1">
        <w:rPr>
          <w:rFonts w:cs="Times New Roman"/>
          <w:szCs w:val="21"/>
        </w:rPr>
        <w:t>SY/T 6580</w:t>
      </w:r>
      <w:r w:rsidR="007F7C3B" w:rsidRPr="000D4DD1">
        <w:rPr>
          <w:rFonts w:cs="Times New Roman"/>
          <w:szCs w:val="21"/>
        </w:rPr>
        <w:t xml:space="preserve"> </w:t>
      </w:r>
      <w:r w:rsidRPr="000D4DD1">
        <w:rPr>
          <w:rFonts w:cs="Times New Roman" w:hint="eastAsia"/>
          <w:szCs w:val="21"/>
        </w:rPr>
        <w:t>石油天然气勘探开发常用量和单位</w:t>
      </w:r>
    </w:p>
    <w:p w14:paraId="1696E28D" w14:textId="77777777" w:rsidR="00DA6E8C" w:rsidRPr="000D4DD1" w:rsidRDefault="00DA6E8C" w:rsidP="00DA6E8C">
      <w:pPr>
        <w:pStyle w:val="aa"/>
        <w:numPr>
          <w:ilvl w:val="0"/>
          <w:numId w:val="6"/>
        </w:numPr>
        <w:ind w:firstLineChars="0"/>
        <w:rPr>
          <w:rFonts w:cs="Times New Roman"/>
          <w:szCs w:val="21"/>
        </w:rPr>
      </w:pPr>
      <w:r w:rsidRPr="000D4DD1">
        <w:rPr>
          <w:rFonts w:cs="Times New Roman" w:hint="eastAsia"/>
          <w:szCs w:val="21"/>
        </w:rPr>
        <w:t>地球物理学名词</w:t>
      </w:r>
      <w:r w:rsidRPr="000D4DD1">
        <w:rPr>
          <w:rFonts w:cs="Times New Roman" w:hint="eastAsia"/>
          <w:szCs w:val="21"/>
        </w:rPr>
        <w:t>(</w:t>
      </w:r>
      <w:r w:rsidRPr="000D4DD1">
        <w:rPr>
          <w:rFonts w:cs="Times New Roman" w:hint="eastAsia"/>
          <w:szCs w:val="21"/>
        </w:rPr>
        <w:t>第二版</w:t>
      </w:r>
      <w:r w:rsidRPr="000D4DD1">
        <w:rPr>
          <w:rFonts w:cs="Times New Roman" w:hint="eastAsia"/>
          <w:szCs w:val="21"/>
        </w:rPr>
        <w:t>)</w:t>
      </w:r>
      <w:r w:rsidRPr="000D4DD1">
        <w:rPr>
          <w:rFonts w:cs="Times New Roman" w:hint="eastAsia"/>
          <w:szCs w:val="21"/>
        </w:rPr>
        <w:t>，第二届地球物理学名词审定委员会</w:t>
      </w:r>
      <w:r w:rsidRPr="000D4DD1">
        <w:rPr>
          <w:rFonts w:cs="Times New Roman" w:hint="eastAsia"/>
          <w:szCs w:val="21"/>
        </w:rPr>
        <w:t xml:space="preserve">, </w:t>
      </w:r>
      <w:r w:rsidRPr="000D4DD1">
        <w:rPr>
          <w:rFonts w:cs="Times New Roman" w:hint="eastAsia"/>
          <w:szCs w:val="21"/>
        </w:rPr>
        <w:t>科学出版社，</w:t>
      </w:r>
      <w:r w:rsidRPr="000D4DD1">
        <w:rPr>
          <w:rFonts w:cs="Times New Roman" w:hint="eastAsia"/>
          <w:szCs w:val="21"/>
        </w:rPr>
        <w:t>2022</w:t>
      </w:r>
      <w:r w:rsidRPr="000D4DD1">
        <w:rPr>
          <w:rFonts w:cs="Times New Roman" w:hint="eastAsia"/>
          <w:szCs w:val="21"/>
        </w:rPr>
        <w:t>。</w:t>
      </w:r>
    </w:p>
    <w:p w14:paraId="3C73C049" w14:textId="357DEACE" w:rsidR="008935D4" w:rsidRPr="000D4DD1" w:rsidRDefault="00DA6E8C" w:rsidP="00DA6E8C">
      <w:pPr>
        <w:pStyle w:val="aa"/>
        <w:numPr>
          <w:ilvl w:val="0"/>
          <w:numId w:val="6"/>
        </w:numPr>
        <w:ind w:firstLineChars="0"/>
        <w:rPr>
          <w:rFonts w:cs="Times New Roman"/>
          <w:szCs w:val="21"/>
        </w:rPr>
      </w:pPr>
      <w:r w:rsidRPr="000D4DD1">
        <w:rPr>
          <w:rFonts w:cs="Times New Roman" w:hint="eastAsia"/>
          <w:szCs w:val="21"/>
        </w:rPr>
        <w:t>地学大辞典，孙鸿烈等，科学出版社，</w:t>
      </w:r>
      <w:r w:rsidRPr="000D4DD1">
        <w:rPr>
          <w:rFonts w:cs="Times New Roman" w:hint="eastAsia"/>
          <w:szCs w:val="21"/>
        </w:rPr>
        <w:t>2017</w:t>
      </w:r>
      <w:r w:rsidRPr="000D4DD1">
        <w:rPr>
          <w:rFonts w:cs="Times New Roman" w:hint="eastAsia"/>
          <w:szCs w:val="21"/>
        </w:rPr>
        <w:t>。</w:t>
      </w:r>
    </w:p>
    <w:sectPr w:rsidR="008935D4" w:rsidRPr="000D4D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6B431" w14:textId="77777777" w:rsidR="0031640C" w:rsidRDefault="0031640C" w:rsidP="003B1218">
      <w:pPr>
        <w:ind w:firstLine="420"/>
      </w:pPr>
      <w:r>
        <w:separator/>
      </w:r>
    </w:p>
  </w:endnote>
  <w:endnote w:type="continuationSeparator" w:id="0">
    <w:p w14:paraId="2A8BD1F3" w14:textId="77777777" w:rsidR="0031640C" w:rsidRDefault="0031640C" w:rsidP="003B1218">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95741"/>
      <w:docPartObj>
        <w:docPartGallery w:val="Page Numbers (Bottom of Page)"/>
        <w:docPartUnique/>
      </w:docPartObj>
    </w:sdtPr>
    <w:sdtEndPr/>
    <w:sdtContent>
      <w:p w14:paraId="74A0CFF1" w14:textId="1D94269C" w:rsidR="009F5AD4" w:rsidRDefault="009F5AD4" w:rsidP="00E006B2">
        <w:pPr>
          <w:pStyle w:val="a5"/>
          <w:ind w:firstLine="360"/>
        </w:pPr>
        <w:r>
          <w:fldChar w:fldCharType="begin"/>
        </w:r>
        <w:r>
          <w:instrText>PAGE   \* MERGEFORMAT</w:instrText>
        </w:r>
        <w:r>
          <w:fldChar w:fldCharType="separate"/>
        </w:r>
        <w:r w:rsidR="00B04AFA" w:rsidRPr="00B04AFA">
          <w:rPr>
            <w:noProof/>
            <w:lang w:val="zh-CN"/>
          </w:rPr>
          <w:t>II</w:t>
        </w:r>
        <w:r>
          <w:fldChar w:fldCharType="end"/>
        </w:r>
      </w:p>
    </w:sdtContent>
  </w:sdt>
  <w:p w14:paraId="6BBD6DFA" w14:textId="77777777" w:rsidR="009F5AD4" w:rsidRDefault="009F5AD4" w:rsidP="00E006B2">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934038"/>
      <w:docPartObj>
        <w:docPartGallery w:val="Page Numbers (Bottom of Page)"/>
        <w:docPartUnique/>
      </w:docPartObj>
    </w:sdtPr>
    <w:sdtEndPr/>
    <w:sdtContent>
      <w:p w14:paraId="31024CD3" w14:textId="10F25F53" w:rsidR="009F5AD4" w:rsidRDefault="009F5AD4" w:rsidP="00482A16">
        <w:pPr>
          <w:pStyle w:val="a5"/>
          <w:ind w:firstLine="360"/>
          <w:jc w:val="right"/>
        </w:pPr>
        <w:r w:rsidRPr="00905AD2">
          <w:rPr>
            <w:rFonts w:ascii="宋体" w:hAnsi="宋体"/>
          </w:rPr>
          <w:fldChar w:fldCharType="begin"/>
        </w:r>
        <w:r w:rsidRPr="00905AD2">
          <w:rPr>
            <w:rFonts w:ascii="宋体" w:hAnsi="宋体"/>
          </w:rPr>
          <w:instrText>PAGE   \* MERGEFORMAT</w:instrText>
        </w:r>
        <w:r w:rsidRPr="00905AD2">
          <w:rPr>
            <w:rFonts w:ascii="宋体" w:hAnsi="宋体"/>
          </w:rPr>
          <w:fldChar w:fldCharType="separate"/>
        </w:r>
        <w:r w:rsidR="001755C8" w:rsidRPr="001755C8">
          <w:rPr>
            <w:rFonts w:ascii="宋体" w:hAnsi="宋体"/>
            <w:noProof/>
            <w:lang w:val="zh-CN"/>
          </w:rPr>
          <w:t>I</w:t>
        </w:r>
        <w:r w:rsidRPr="00905AD2">
          <w:rPr>
            <w:rFonts w:ascii="宋体" w:hAnsi="宋体"/>
          </w:rPr>
          <w:fldChar w:fldCharType="end"/>
        </w:r>
      </w:p>
    </w:sdtContent>
  </w:sdt>
  <w:p w14:paraId="3E8E2483" w14:textId="77777777" w:rsidR="009F5AD4" w:rsidRDefault="009F5AD4">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DCFA4" w14:textId="77777777" w:rsidR="009F5AD4" w:rsidRDefault="009F5AD4">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049736"/>
      <w:docPartObj>
        <w:docPartGallery w:val="Page Numbers (Bottom of Page)"/>
        <w:docPartUnique/>
      </w:docPartObj>
    </w:sdtPr>
    <w:sdtEndPr/>
    <w:sdtContent>
      <w:p w14:paraId="015DC9A0" w14:textId="138E43EB" w:rsidR="009F5AD4" w:rsidRDefault="009F5AD4" w:rsidP="00E006B2">
        <w:pPr>
          <w:pStyle w:val="a5"/>
          <w:ind w:firstLine="360"/>
          <w:jc w:val="right"/>
        </w:pPr>
        <w:r w:rsidRPr="001E728B">
          <w:rPr>
            <w:rFonts w:ascii="宋体" w:hAnsi="宋体"/>
          </w:rPr>
          <w:fldChar w:fldCharType="begin"/>
        </w:r>
        <w:r w:rsidRPr="001E728B">
          <w:rPr>
            <w:rFonts w:ascii="宋体" w:hAnsi="宋体"/>
          </w:rPr>
          <w:instrText>PAGE   \* MERGEFORMAT</w:instrText>
        </w:r>
        <w:r w:rsidRPr="001E728B">
          <w:rPr>
            <w:rFonts w:ascii="宋体" w:hAnsi="宋体"/>
          </w:rPr>
          <w:fldChar w:fldCharType="separate"/>
        </w:r>
        <w:r w:rsidR="00B04AFA" w:rsidRPr="00B04AFA">
          <w:rPr>
            <w:rFonts w:ascii="宋体" w:hAnsi="宋体"/>
            <w:noProof/>
            <w:lang w:val="zh-CN"/>
          </w:rPr>
          <w:t>IV</w:t>
        </w:r>
        <w:r w:rsidRPr="001E728B">
          <w:rPr>
            <w:rFonts w:ascii="宋体" w:hAnsi="宋体"/>
          </w:rPr>
          <w:fldChar w:fldCharType="end"/>
        </w:r>
      </w:p>
    </w:sdtContent>
  </w:sdt>
  <w:p w14:paraId="060C9EAC" w14:textId="77777777" w:rsidR="009F5AD4" w:rsidRDefault="009F5AD4" w:rsidP="00E006B2">
    <w:pPr>
      <w:pStyle w:val="a5"/>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592031"/>
      <w:docPartObj>
        <w:docPartGallery w:val="Page Numbers (Bottom of Page)"/>
        <w:docPartUnique/>
      </w:docPartObj>
    </w:sdtPr>
    <w:sdtEndPr>
      <w:rPr>
        <w:rFonts w:ascii="宋体" w:hAnsi="宋体"/>
      </w:rPr>
    </w:sdtEndPr>
    <w:sdtContent>
      <w:p w14:paraId="430A26ED" w14:textId="47FF7725" w:rsidR="009F5AD4" w:rsidRPr="001E728B" w:rsidRDefault="009F5AD4" w:rsidP="00E006B2">
        <w:pPr>
          <w:pStyle w:val="a5"/>
          <w:ind w:firstLine="360"/>
          <w:rPr>
            <w:rFonts w:ascii="宋体" w:hAnsi="宋体"/>
          </w:rPr>
        </w:pPr>
        <w:r w:rsidRPr="001E728B">
          <w:rPr>
            <w:rFonts w:ascii="宋体" w:hAnsi="宋体"/>
          </w:rPr>
          <w:fldChar w:fldCharType="begin"/>
        </w:r>
        <w:r w:rsidRPr="001E728B">
          <w:rPr>
            <w:rFonts w:ascii="宋体" w:hAnsi="宋体"/>
          </w:rPr>
          <w:instrText>PAGE   \* MERGEFORMAT</w:instrText>
        </w:r>
        <w:r w:rsidRPr="001E728B">
          <w:rPr>
            <w:rFonts w:ascii="宋体" w:hAnsi="宋体"/>
          </w:rPr>
          <w:fldChar w:fldCharType="separate"/>
        </w:r>
        <w:r w:rsidR="00B04AFA" w:rsidRPr="00B04AFA">
          <w:rPr>
            <w:rFonts w:ascii="宋体" w:hAnsi="宋体"/>
            <w:noProof/>
            <w:lang w:val="zh-CN"/>
          </w:rPr>
          <w:t>12</w:t>
        </w:r>
        <w:r w:rsidRPr="001E728B">
          <w:rPr>
            <w:rFonts w:ascii="宋体" w:hAnsi="宋体"/>
          </w:rPr>
          <w:fldChar w:fldCharType="end"/>
        </w:r>
      </w:p>
    </w:sdtContent>
  </w:sdt>
  <w:p w14:paraId="778432C1" w14:textId="77777777" w:rsidR="009F5AD4" w:rsidRDefault="009F5AD4" w:rsidP="00E006B2">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98259" w14:textId="77777777" w:rsidR="0031640C" w:rsidRDefault="0031640C" w:rsidP="003B1218">
      <w:pPr>
        <w:ind w:firstLine="420"/>
      </w:pPr>
      <w:r>
        <w:separator/>
      </w:r>
    </w:p>
  </w:footnote>
  <w:footnote w:type="continuationSeparator" w:id="0">
    <w:p w14:paraId="6A61A962" w14:textId="77777777" w:rsidR="0031640C" w:rsidRDefault="0031640C" w:rsidP="003B1218">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6A955" w14:textId="77777777" w:rsidR="009F5AD4" w:rsidRPr="00482A16" w:rsidRDefault="009F5AD4" w:rsidP="00482A16">
    <w:pPr>
      <w:pBdr>
        <w:bottom w:val="single" w:sz="6" w:space="1" w:color="auto"/>
      </w:pBdr>
      <w:ind w:firstLine="420"/>
      <w:jc w:val="left"/>
      <w:rPr>
        <w:rFonts w:ascii="黑体" w:eastAsia="黑体" w:hAnsi="黑体" w:cs="Times New Roman"/>
        <w:bCs/>
        <w:szCs w:val="21"/>
      </w:rPr>
    </w:pPr>
    <w:r w:rsidRPr="00482A16">
      <w:rPr>
        <w:rFonts w:ascii="黑体" w:eastAsia="黑体" w:hAnsi="黑体" w:cs="Times New Roman"/>
        <w:bCs/>
        <w:szCs w:val="21"/>
      </w:rPr>
      <w:t>T/CGS xxxx-2024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7F9F3" w14:textId="2B1839A9" w:rsidR="009F5AD4" w:rsidRPr="00753B0B" w:rsidRDefault="009F5AD4" w:rsidP="00B57A6E">
    <w:pPr>
      <w:ind w:firstLine="420"/>
      <w:jc w:val="right"/>
      <w:rPr>
        <w:rFonts w:ascii="黑体" w:eastAsia="黑体" w:hAnsi="黑体" w:cs="Times New Roman"/>
        <w:bCs/>
        <w:szCs w:val="21"/>
      </w:rPr>
    </w:pPr>
    <w:r w:rsidRPr="00482A16">
      <w:rPr>
        <w:rFonts w:ascii="黑体" w:eastAsia="黑体" w:hAnsi="黑体" w:cs="Times New Roman"/>
        <w:bCs/>
        <w:szCs w:val="21"/>
      </w:rPr>
      <w:t>T/CGS xxxx-2024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284FA" w14:textId="77777777" w:rsidR="009F5AD4" w:rsidRDefault="009F5AD4">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56487" w14:textId="77777777" w:rsidR="009F5AD4" w:rsidRPr="00482A16" w:rsidRDefault="009F5AD4" w:rsidP="00B57A6E">
    <w:pPr>
      <w:ind w:firstLine="420"/>
      <w:jc w:val="right"/>
      <w:rPr>
        <w:rFonts w:ascii="黑体" w:eastAsia="黑体" w:hAnsi="黑体" w:cs="Times New Roman"/>
        <w:bCs/>
        <w:szCs w:val="21"/>
      </w:rPr>
    </w:pPr>
    <w:r w:rsidRPr="00482A16">
      <w:rPr>
        <w:rFonts w:ascii="黑体" w:eastAsia="黑体" w:hAnsi="黑体" w:cs="Times New Roman"/>
        <w:bCs/>
        <w:szCs w:val="21"/>
      </w:rPr>
      <w:t>T/CGS xxxx-2024</w:t>
    </w:r>
  </w:p>
  <w:p w14:paraId="380E820F" w14:textId="77777777" w:rsidR="009F5AD4" w:rsidRDefault="009F5AD4">
    <w:pPr>
      <w:pStyle w:val="a3"/>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58931" w14:textId="77777777" w:rsidR="009F5AD4" w:rsidRPr="00482A16" w:rsidRDefault="009F5AD4" w:rsidP="00B57A6E">
    <w:pPr>
      <w:ind w:firstLine="420"/>
      <w:jc w:val="left"/>
      <w:rPr>
        <w:rFonts w:ascii="黑体" w:eastAsia="黑体" w:hAnsi="黑体" w:cs="Times New Roman"/>
        <w:bCs/>
        <w:szCs w:val="21"/>
      </w:rPr>
    </w:pPr>
    <w:r w:rsidRPr="00482A16">
      <w:rPr>
        <w:rFonts w:ascii="黑体" w:eastAsia="黑体" w:hAnsi="黑体" w:cs="Times New Roman"/>
        <w:bCs/>
        <w:szCs w:val="21"/>
      </w:rPr>
      <w:t>T/CGS xxxx-2024</w:t>
    </w:r>
  </w:p>
  <w:p w14:paraId="098CD6CD" w14:textId="77777777" w:rsidR="009F5AD4" w:rsidRDefault="009F5AD4">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22530"/>
    <w:multiLevelType w:val="hybridMultilevel"/>
    <w:tmpl w:val="00786E3A"/>
    <w:lvl w:ilvl="0" w:tplc="38C2FDB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5315B36"/>
    <w:multiLevelType w:val="hybridMultilevel"/>
    <w:tmpl w:val="B69C0EA0"/>
    <w:lvl w:ilvl="0" w:tplc="801E8236">
      <w:start w:val="1"/>
      <w:numFmt w:val="decimal"/>
      <w:lvlText w:val="（%1）"/>
      <w:lvlJc w:val="left"/>
      <w:pPr>
        <w:ind w:left="1145" w:hanging="720"/>
      </w:pPr>
      <w:rPr>
        <w:rFonts w:hint="default"/>
        <w:b/>
      </w:rPr>
    </w:lvl>
    <w:lvl w:ilvl="1" w:tplc="04090019" w:tentative="1">
      <w:start w:val="1"/>
      <w:numFmt w:val="lowerLetter"/>
      <w:lvlText w:val="%2)"/>
      <w:lvlJc w:val="left"/>
      <w:pPr>
        <w:ind w:left="1305" w:hanging="440"/>
      </w:pPr>
    </w:lvl>
    <w:lvl w:ilvl="2" w:tplc="0409001B" w:tentative="1">
      <w:start w:val="1"/>
      <w:numFmt w:val="lowerRoman"/>
      <w:lvlText w:val="%3."/>
      <w:lvlJc w:val="right"/>
      <w:pPr>
        <w:ind w:left="1745" w:hanging="440"/>
      </w:pPr>
    </w:lvl>
    <w:lvl w:ilvl="3" w:tplc="0409000F" w:tentative="1">
      <w:start w:val="1"/>
      <w:numFmt w:val="decimal"/>
      <w:lvlText w:val="%4."/>
      <w:lvlJc w:val="left"/>
      <w:pPr>
        <w:ind w:left="2185" w:hanging="440"/>
      </w:pPr>
    </w:lvl>
    <w:lvl w:ilvl="4" w:tplc="04090019" w:tentative="1">
      <w:start w:val="1"/>
      <w:numFmt w:val="lowerLetter"/>
      <w:lvlText w:val="%5)"/>
      <w:lvlJc w:val="left"/>
      <w:pPr>
        <w:ind w:left="2625" w:hanging="440"/>
      </w:pPr>
    </w:lvl>
    <w:lvl w:ilvl="5" w:tplc="0409001B" w:tentative="1">
      <w:start w:val="1"/>
      <w:numFmt w:val="lowerRoman"/>
      <w:lvlText w:val="%6."/>
      <w:lvlJc w:val="right"/>
      <w:pPr>
        <w:ind w:left="3065" w:hanging="440"/>
      </w:pPr>
    </w:lvl>
    <w:lvl w:ilvl="6" w:tplc="0409000F" w:tentative="1">
      <w:start w:val="1"/>
      <w:numFmt w:val="decimal"/>
      <w:lvlText w:val="%7."/>
      <w:lvlJc w:val="left"/>
      <w:pPr>
        <w:ind w:left="3505" w:hanging="440"/>
      </w:pPr>
    </w:lvl>
    <w:lvl w:ilvl="7" w:tplc="04090019" w:tentative="1">
      <w:start w:val="1"/>
      <w:numFmt w:val="lowerLetter"/>
      <w:lvlText w:val="%8)"/>
      <w:lvlJc w:val="left"/>
      <w:pPr>
        <w:ind w:left="3945" w:hanging="440"/>
      </w:pPr>
    </w:lvl>
    <w:lvl w:ilvl="8" w:tplc="0409001B" w:tentative="1">
      <w:start w:val="1"/>
      <w:numFmt w:val="lowerRoman"/>
      <w:lvlText w:val="%9."/>
      <w:lvlJc w:val="right"/>
      <w:pPr>
        <w:ind w:left="4385" w:hanging="440"/>
      </w:pPr>
    </w:lvl>
  </w:abstractNum>
  <w:abstractNum w:abstractNumId="2" w15:restartNumberingAfterBreak="0">
    <w:nsid w:val="0B782F0F"/>
    <w:multiLevelType w:val="hybridMultilevel"/>
    <w:tmpl w:val="0B9CCAFE"/>
    <w:lvl w:ilvl="0" w:tplc="286CFAD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FF1A14"/>
    <w:multiLevelType w:val="hybridMultilevel"/>
    <w:tmpl w:val="0538AEC4"/>
    <w:lvl w:ilvl="0" w:tplc="50E284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A371115"/>
    <w:multiLevelType w:val="hybridMultilevel"/>
    <w:tmpl w:val="377E26B6"/>
    <w:lvl w:ilvl="0" w:tplc="D5408A2C">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42027BDE"/>
    <w:multiLevelType w:val="hybridMultilevel"/>
    <w:tmpl w:val="9552EAC8"/>
    <w:lvl w:ilvl="0" w:tplc="FA30864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46990D3B"/>
    <w:multiLevelType w:val="multilevel"/>
    <w:tmpl w:val="8EC80F8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B4B49C6"/>
    <w:multiLevelType w:val="hybridMultilevel"/>
    <w:tmpl w:val="EB1068C2"/>
    <w:lvl w:ilvl="0" w:tplc="286CFAD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C7D37B6"/>
    <w:multiLevelType w:val="hybridMultilevel"/>
    <w:tmpl w:val="758E686E"/>
    <w:lvl w:ilvl="0" w:tplc="FD74F79A">
      <w:start w:val="1"/>
      <w:numFmt w:val="decimal"/>
      <w:lvlText w:val="（%1）"/>
      <w:lvlJc w:val="left"/>
      <w:pPr>
        <w:ind w:left="1142" w:hanging="720"/>
      </w:pPr>
      <w:rPr>
        <w:rFonts w:hint="default"/>
        <w:b/>
      </w:r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9" w15:restartNumberingAfterBreak="0">
    <w:nsid w:val="7F5F2E8E"/>
    <w:multiLevelType w:val="hybridMultilevel"/>
    <w:tmpl w:val="BC349D92"/>
    <w:lvl w:ilvl="0" w:tplc="674C35C2">
      <w:start w:val="1"/>
      <w:numFmt w:val="decimalEnclosedCircle"/>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3"/>
  </w:num>
  <w:num w:numId="2">
    <w:abstractNumId w:val="5"/>
  </w:num>
  <w:num w:numId="3">
    <w:abstractNumId w:val="0"/>
  </w:num>
  <w:num w:numId="4">
    <w:abstractNumId w:val="6"/>
  </w:num>
  <w:num w:numId="5">
    <w:abstractNumId w:val="7"/>
  </w:num>
  <w:num w:numId="6">
    <w:abstractNumId w:val="2"/>
  </w:num>
  <w:num w:numId="7">
    <w:abstractNumId w:val="9"/>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51B"/>
    <w:rsid w:val="00003A9A"/>
    <w:rsid w:val="0000541F"/>
    <w:rsid w:val="00012BA8"/>
    <w:rsid w:val="000132B6"/>
    <w:rsid w:val="00013975"/>
    <w:rsid w:val="00014FF2"/>
    <w:rsid w:val="00016A6E"/>
    <w:rsid w:val="0001719A"/>
    <w:rsid w:val="00017394"/>
    <w:rsid w:val="00020B95"/>
    <w:rsid w:val="00023166"/>
    <w:rsid w:val="000239F5"/>
    <w:rsid w:val="000328C3"/>
    <w:rsid w:val="00034611"/>
    <w:rsid w:val="00035078"/>
    <w:rsid w:val="0004224E"/>
    <w:rsid w:val="00042404"/>
    <w:rsid w:val="000429D2"/>
    <w:rsid w:val="0004305C"/>
    <w:rsid w:val="00043420"/>
    <w:rsid w:val="0004417D"/>
    <w:rsid w:val="00047FA3"/>
    <w:rsid w:val="0005157D"/>
    <w:rsid w:val="00052748"/>
    <w:rsid w:val="00055B27"/>
    <w:rsid w:val="00072236"/>
    <w:rsid w:val="000775E3"/>
    <w:rsid w:val="00081DDE"/>
    <w:rsid w:val="00082AC5"/>
    <w:rsid w:val="00082E02"/>
    <w:rsid w:val="00083473"/>
    <w:rsid w:val="000869D5"/>
    <w:rsid w:val="00087F20"/>
    <w:rsid w:val="00095B62"/>
    <w:rsid w:val="00095CC4"/>
    <w:rsid w:val="000976E2"/>
    <w:rsid w:val="00097E08"/>
    <w:rsid w:val="000A018B"/>
    <w:rsid w:val="000A0E25"/>
    <w:rsid w:val="000A303E"/>
    <w:rsid w:val="000A362C"/>
    <w:rsid w:val="000A3F0B"/>
    <w:rsid w:val="000A3F9A"/>
    <w:rsid w:val="000A7D19"/>
    <w:rsid w:val="000B3513"/>
    <w:rsid w:val="000B3ACB"/>
    <w:rsid w:val="000B4127"/>
    <w:rsid w:val="000B6786"/>
    <w:rsid w:val="000B69D8"/>
    <w:rsid w:val="000C109F"/>
    <w:rsid w:val="000C38F3"/>
    <w:rsid w:val="000C44C2"/>
    <w:rsid w:val="000C727F"/>
    <w:rsid w:val="000D1054"/>
    <w:rsid w:val="000D24AD"/>
    <w:rsid w:val="000D27D2"/>
    <w:rsid w:val="000D4DD1"/>
    <w:rsid w:val="000D58B3"/>
    <w:rsid w:val="000E08EF"/>
    <w:rsid w:val="000E0CD5"/>
    <w:rsid w:val="000E2E05"/>
    <w:rsid w:val="000E39B0"/>
    <w:rsid w:val="000E7CF1"/>
    <w:rsid w:val="000F16E9"/>
    <w:rsid w:val="000F1EC5"/>
    <w:rsid w:val="000F27D1"/>
    <w:rsid w:val="000F4BF4"/>
    <w:rsid w:val="000F5C15"/>
    <w:rsid w:val="000F6CDE"/>
    <w:rsid w:val="00100BD1"/>
    <w:rsid w:val="00102461"/>
    <w:rsid w:val="00107596"/>
    <w:rsid w:val="00107AB1"/>
    <w:rsid w:val="00110354"/>
    <w:rsid w:val="001104F2"/>
    <w:rsid w:val="0011540B"/>
    <w:rsid w:val="001173E2"/>
    <w:rsid w:val="00121DE9"/>
    <w:rsid w:val="00122AF8"/>
    <w:rsid w:val="00125E42"/>
    <w:rsid w:val="00127E36"/>
    <w:rsid w:val="00133BD0"/>
    <w:rsid w:val="00136F64"/>
    <w:rsid w:val="001424F3"/>
    <w:rsid w:val="001473E4"/>
    <w:rsid w:val="00150652"/>
    <w:rsid w:val="00150E61"/>
    <w:rsid w:val="00153250"/>
    <w:rsid w:val="0015361A"/>
    <w:rsid w:val="00165D75"/>
    <w:rsid w:val="001678FC"/>
    <w:rsid w:val="00170A42"/>
    <w:rsid w:val="00172632"/>
    <w:rsid w:val="001750FD"/>
    <w:rsid w:val="001755C8"/>
    <w:rsid w:val="00176A8F"/>
    <w:rsid w:val="00181B6D"/>
    <w:rsid w:val="00182047"/>
    <w:rsid w:val="00182E68"/>
    <w:rsid w:val="00182FE5"/>
    <w:rsid w:val="00183CEA"/>
    <w:rsid w:val="00183F1F"/>
    <w:rsid w:val="00184D64"/>
    <w:rsid w:val="00186FFF"/>
    <w:rsid w:val="00190C03"/>
    <w:rsid w:val="00192B8D"/>
    <w:rsid w:val="00193CE4"/>
    <w:rsid w:val="001957CD"/>
    <w:rsid w:val="00195CAC"/>
    <w:rsid w:val="001A1514"/>
    <w:rsid w:val="001A2181"/>
    <w:rsid w:val="001A3397"/>
    <w:rsid w:val="001A3790"/>
    <w:rsid w:val="001A4D29"/>
    <w:rsid w:val="001A6473"/>
    <w:rsid w:val="001A7528"/>
    <w:rsid w:val="001A782D"/>
    <w:rsid w:val="001B00C9"/>
    <w:rsid w:val="001B2F90"/>
    <w:rsid w:val="001C004B"/>
    <w:rsid w:val="001C35C0"/>
    <w:rsid w:val="001C3716"/>
    <w:rsid w:val="001C3BA6"/>
    <w:rsid w:val="001C41C9"/>
    <w:rsid w:val="001C6059"/>
    <w:rsid w:val="001D07A5"/>
    <w:rsid w:val="001D6C09"/>
    <w:rsid w:val="001E126F"/>
    <w:rsid w:val="001E3C15"/>
    <w:rsid w:val="001E728B"/>
    <w:rsid w:val="001E7A77"/>
    <w:rsid w:val="001F1F0B"/>
    <w:rsid w:val="001F3F54"/>
    <w:rsid w:val="001F7542"/>
    <w:rsid w:val="00203979"/>
    <w:rsid w:val="00205503"/>
    <w:rsid w:val="002064BC"/>
    <w:rsid w:val="002101C7"/>
    <w:rsid w:val="00212EF7"/>
    <w:rsid w:val="00213257"/>
    <w:rsid w:val="0021695A"/>
    <w:rsid w:val="00224189"/>
    <w:rsid w:val="00231202"/>
    <w:rsid w:val="002333AD"/>
    <w:rsid w:val="00247917"/>
    <w:rsid w:val="00250814"/>
    <w:rsid w:val="00251E1D"/>
    <w:rsid w:val="0025299E"/>
    <w:rsid w:val="00255190"/>
    <w:rsid w:val="002553FF"/>
    <w:rsid w:val="0025552A"/>
    <w:rsid w:val="00257806"/>
    <w:rsid w:val="0026213D"/>
    <w:rsid w:val="002621B4"/>
    <w:rsid w:val="00262C9D"/>
    <w:rsid w:val="0026526E"/>
    <w:rsid w:val="0026547D"/>
    <w:rsid w:val="00271161"/>
    <w:rsid w:val="00271A35"/>
    <w:rsid w:val="00273B40"/>
    <w:rsid w:val="002750D1"/>
    <w:rsid w:val="00281D06"/>
    <w:rsid w:val="00283BCB"/>
    <w:rsid w:val="00284835"/>
    <w:rsid w:val="00287562"/>
    <w:rsid w:val="00291817"/>
    <w:rsid w:val="0029612F"/>
    <w:rsid w:val="002977C8"/>
    <w:rsid w:val="002A2334"/>
    <w:rsid w:val="002A41FA"/>
    <w:rsid w:val="002A6887"/>
    <w:rsid w:val="002B1F40"/>
    <w:rsid w:val="002B2C6A"/>
    <w:rsid w:val="002B3DDE"/>
    <w:rsid w:val="002C3425"/>
    <w:rsid w:val="002C3F80"/>
    <w:rsid w:val="002C5E81"/>
    <w:rsid w:val="002C7A0C"/>
    <w:rsid w:val="002D182F"/>
    <w:rsid w:val="002D4F47"/>
    <w:rsid w:val="002D66FE"/>
    <w:rsid w:val="002D734A"/>
    <w:rsid w:val="002E20CB"/>
    <w:rsid w:val="002E676A"/>
    <w:rsid w:val="002E6B41"/>
    <w:rsid w:val="002F2927"/>
    <w:rsid w:val="002F3B6B"/>
    <w:rsid w:val="002F4E27"/>
    <w:rsid w:val="002F66D3"/>
    <w:rsid w:val="002F66DF"/>
    <w:rsid w:val="00303881"/>
    <w:rsid w:val="00304195"/>
    <w:rsid w:val="00306D47"/>
    <w:rsid w:val="0031640C"/>
    <w:rsid w:val="00320117"/>
    <w:rsid w:val="00325F0F"/>
    <w:rsid w:val="00330074"/>
    <w:rsid w:val="00331E87"/>
    <w:rsid w:val="00335536"/>
    <w:rsid w:val="003400FC"/>
    <w:rsid w:val="003413C5"/>
    <w:rsid w:val="0034430E"/>
    <w:rsid w:val="00344427"/>
    <w:rsid w:val="00347097"/>
    <w:rsid w:val="00354265"/>
    <w:rsid w:val="00355A93"/>
    <w:rsid w:val="003648B5"/>
    <w:rsid w:val="003716DB"/>
    <w:rsid w:val="00373208"/>
    <w:rsid w:val="00374F65"/>
    <w:rsid w:val="00375216"/>
    <w:rsid w:val="00377595"/>
    <w:rsid w:val="0037759C"/>
    <w:rsid w:val="0037778F"/>
    <w:rsid w:val="00381AC2"/>
    <w:rsid w:val="00381EDE"/>
    <w:rsid w:val="00385AC8"/>
    <w:rsid w:val="003935DD"/>
    <w:rsid w:val="00394E59"/>
    <w:rsid w:val="003A7280"/>
    <w:rsid w:val="003B0306"/>
    <w:rsid w:val="003B1218"/>
    <w:rsid w:val="003B3E53"/>
    <w:rsid w:val="003B4702"/>
    <w:rsid w:val="003B78D4"/>
    <w:rsid w:val="003D22DD"/>
    <w:rsid w:val="003D23A3"/>
    <w:rsid w:val="003D2726"/>
    <w:rsid w:val="003D4834"/>
    <w:rsid w:val="003D52D8"/>
    <w:rsid w:val="003F2C1C"/>
    <w:rsid w:val="003F6F74"/>
    <w:rsid w:val="003F7737"/>
    <w:rsid w:val="004003AB"/>
    <w:rsid w:val="00402336"/>
    <w:rsid w:val="0040341C"/>
    <w:rsid w:val="00403819"/>
    <w:rsid w:val="00405473"/>
    <w:rsid w:val="00405863"/>
    <w:rsid w:val="004073AA"/>
    <w:rsid w:val="004108A1"/>
    <w:rsid w:val="00413734"/>
    <w:rsid w:val="00415EBF"/>
    <w:rsid w:val="00420356"/>
    <w:rsid w:val="0042059F"/>
    <w:rsid w:val="00421EA5"/>
    <w:rsid w:val="00423DB6"/>
    <w:rsid w:val="004276B9"/>
    <w:rsid w:val="00431C7D"/>
    <w:rsid w:val="00432C05"/>
    <w:rsid w:val="00440FA5"/>
    <w:rsid w:val="0044205E"/>
    <w:rsid w:val="004422E4"/>
    <w:rsid w:val="0044553F"/>
    <w:rsid w:val="004479EC"/>
    <w:rsid w:val="0045080B"/>
    <w:rsid w:val="00450AB1"/>
    <w:rsid w:val="00456755"/>
    <w:rsid w:val="00456ADA"/>
    <w:rsid w:val="004612B5"/>
    <w:rsid w:val="00462DE8"/>
    <w:rsid w:val="00465EFB"/>
    <w:rsid w:val="00466E1C"/>
    <w:rsid w:val="00470A9A"/>
    <w:rsid w:val="00471137"/>
    <w:rsid w:val="0047153E"/>
    <w:rsid w:val="0047545A"/>
    <w:rsid w:val="004814A8"/>
    <w:rsid w:val="00482A16"/>
    <w:rsid w:val="004833FC"/>
    <w:rsid w:val="00483471"/>
    <w:rsid w:val="004836DB"/>
    <w:rsid w:val="004847FF"/>
    <w:rsid w:val="004849D8"/>
    <w:rsid w:val="0049194A"/>
    <w:rsid w:val="004945E0"/>
    <w:rsid w:val="00494D11"/>
    <w:rsid w:val="00494E0A"/>
    <w:rsid w:val="00496047"/>
    <w:rsid w:val="00496AFD"/>
    <w:rsid w:val="004976AD"/>
    <w:rsid w:val="004A10CD"/>
    <w:rsid w:val="004A2C43"/>
    <w:rsid w:val="004A2D93"/>
    <w:rsid w:val="004A5C6B"/>
    <w:rsid w:val="004B0A2F"/>
    <w:rsid w:val="004B50F2"/>
    <w:rsid w:val="004B779F"/>
    <w:rsid w:val="004B7D3D"/>
    <w:rsid w:val="004D052C"/>
    <w:rsid w:val="004D1D99"/>
    <w:rsid w:val="004D20C1"/>
    <w:rsid w:val="004D2A95"/>
    <w:rsid w:val="004D31B8"/>
    <w:rsid w:val="004E10A0"/>
    <w:rsid w:val="004E18CB"/>
    <w:rsid w:val="004E1AE7"/>
    <w:rsid w:val="004E40F4"/>
    <w:rsid w:val="004E4179"/>
    <w:rsid w:val="004E7A29"/>
    <w:rsid w:val="004F323A"/>
    <w:rsid w:val="004F619B"/>
    <w:rsid w:val="004F6EDC"/>
    <w:rsid w:val="004F7E8E"/>
    <w:rsid w:val="00503C41"/>
    <w:rsid w:val="00503CEF"/>
    <w:rsid w:val="005058B9"/>
    <w:rsid w:val="005064AF"/>
    <w:rsid w:val="00507FF7"/>
    <w:rsid w:val="00527D4F"/>
    <w:rsid w:val="005307A1"/>
    <w:rsid w:val="0053465F"/>
    <w:rsid w:val="0054467A"/>
    <w:rsid w:val="005452B2"/>
    <w:rsid w:val="00546C30"/>
    <w:rsid w:val="0055430E"/>
    <w:rsid w:val="00563284"/>
    <w:rsid w:val="00564EEE"/>
    <w:rsid w:val="00565114"/>
    <w:rsid w:val="00570564"/>
    <w:rsid w:val="0057368B"/>
    <w:rsid w:val="00574490"/>
    <w:rsid w:val="005768F6"/>
    <w:rsid w:val="00577361"/>
    <w:rsid w:val="00581F25"/>
    <w:rsid w:val="00583750"/>
    <w:rsid w:val="005844A9"/>
    <w:rsid w:val="005A22EE"/>
    <w:rsid w:val="005A2CE6"/>
    <w:rsid w:val="005A3F29"/>
    <w:rsid w:val="005A4DD6"/>
    <w:rsid w:val="005A5569"/>
    <w:rsid w:val="005A5E31"/>
    <w:rsid w:val="005A6501"/>
    <w:rsid w:val="005B0744"/>
    <w:rsid w:val="005B36E0"/>
    <w:rsid w:val="005B4CA2"/>
    <w:rsid w:val="005B6CB9"/>
    <w:rsid w:val="005C02E9"/>
    <w:rsid w:val="005C0438"/>
    <w:rsid w:val="005C17C2"/>
    <w:rsid w:val="005D1171"/>
    <w:rsid w:val="005D3136"/>
    <w:rsid w:val="005D39B0"/>
    <w:rsid w:val="005D451C"/>
    <w:rsid w:val="005D4D93"/>
    <w:rsid w:val="005D7811"/>
    <w:rsid w:val="005E407E"/>
    <w:rsid w:val="005F77B2"/>
    <w:rsid w:val="005F7A3C"/>
    <w:rsid w:val="00600AF4"/>
    <w:rsid w:val="0060128D"/>
    <w:rsid w:val="00615FCB"/>
    <w:rsid w:val="00616FA2"/>
    <w:rsid w:val="0062002B"/>
    <w:rsid w:val="00622ABE"/>
    <w:rsid w:val="00624BB6"/>
    <w:rsid w:val="00625C95"/>
    <w:rsid w:val="0063531C"/>
    <w:rsid w:val="006362C2"/>
    <w:rsid w:val="00636CDD"/>
    <w:rsid w:val="00637B4E"/>
    <w:rsid w:val="0065268A"/>
    <w:rsid w:val="00655985"/>
    <w:rsid w:val="00656BE4"/>
    <w:rsid w:val="00656DF8"/>
    <w:rsid w:val="00657BF7"/>
    <w:rsid w:val="0066371E"/>
    <w:rsid w:val="00664818"/>
    <w:rsid w:val="00664E26"/>
    <w:rsid w:val="00671085"/>
    <w:rsid w:val="0067182B"/>
    <w:rsid w:val="00671F3D"/>
    <w:rsid w:val="006738DC"/>
    <w:rsid w:val="006756EB"/>
    <w:rsid w:val="00675BB6"/>
    <w:rsid w:val="00680873"/>
    <w:rsid w:val="0068651B"/>
    <w:rsid w:val="0069352C"/>
    <w:rsid w:val="006A23AE"/>
    <w:rsid w:val="006A2F47"/>
    <w:rsid w:val="006A3A6D"/>
    <w:rsid w:val="006B05F8"/>
    <w:rsid w:val="006B0A39"/>
    <w:rsid w:val="006B1781"/>
    <w:rsid w:val="006B4528"/>
    <w:rsid w:val="006B5206"/>
    <w:rsid w:val="006B5947"/>
    <w:rsid w:val="006B768A"/>
    <w:rsid w:val="006C244D"/>
    <w:rsid w:val="006C27A3"/>
    <w:rsid w:val="006D0047"/>
    <w:rsid w:val="006D40F7"/>
    <w:rsid w:val="006E02E3"/>
    <w:rsid w:val="006E04BA"/>
    <w:rsid w:val="006E0718"/>
    <w:rsid w:val="006E19B3"/>
    <w:rsid w:val="006E4390"/>
    <w:rsid w:val="006F48E6"/>
    <w:rsid w:val="006F6BE8"/>
    <w:rsid w:val="00703FB3"/>
    <w:rsid w:val="00706CC8"/>
    <w:rsid w:val="00712228"/>
    <w:rsid w:val="0072059B"/>
    <w:rsid w:val="00720983"/>
    <w:rsid w:val="00720D63"/>
    <w:rsid w:val="007226B5"/>
    <w:rsid w:val="00723CFD"/>
    <w:rsid w:val="0072652A"/>
    <w:rsid w:val="00727BD6"/>
    <w:rsid w:val="007367C5"/>
    <w:rsid w:val="0075251C"/>
    <w:rsid w:val="00752B40"/>
    <w:rsid w:val="00753B0B"/>
    <w:rsid w:val="007541E5"/>
    <w:rsid w:val="007638BD"/>
    <w:rsid w:val="00763C47"/>
    <w:rsid w:val="007708AD"/>
    <w:rsid w:val="00772051"/>
    <w:rsid w:val="00772863"/>
    <w:rsid w:val="00777277"/>
    <w:rsid w:val="00780E60"/>
    <w:rsid w:val="007905C8"/>
    <w:rsid w:val="0079262C"/>
    <w:rsid w:val="00797BD1"/>
    <w:rsid w:val="007A0DC7"/>
    <w:rsid w:val="007B1DEC"/>
    <w:rsid w:val="007B2D28"/>
    <w:rsid w:val="007B66E5"/>
    <w:rsid w:val="007B67CF"/>
    <w:rsid w:val="007B707E"/>
    <w:rsid w:val="007C066C"/>
    <w:rsid w:val="007C1813"/>
    <w:rsid w:val="007C7AE8"/>
    <w:rsid w:val="007D0FDD"/>
    <w:rsid w:val="007D1F82"/>
    <w:rsid w:val="007D2953"/>
    <w:rsid w:val="007D2A83"/>
    <w:rsid w:val="007D422F"/>
    <w:rsid w:val="007D5EF2"/>
    <w:rsid w:val="007D6F4A"/>
    <w:rsid w:val="007D7B60"/>
    <w:rsid w:val="007E0648"/>
    <w:rsid w:val="007E1507"/>
    <w:rsid w:val="007E1EF6"/>
    <w:rsid w:val="007E3815"/>
    <w:rsid w:val="007E3852"/>
    <w:rsid w:val="007E5C6A"/>
    <w:rsid w:val="007E7E76"/>
    <w:rsid w:val="007F14F8"/>
    <w:rsid w:val="007F342F"/>
    <w:rsid w:val="007F545A"/>
    <w:rsid w:val="007F7C3B"/>
    <w:rsid w:val="0080234D"/>
    <w:rsid w:val="00802B83"/>
    <w:rsid w:val="0080388B"/>
    <w:rsid w:val="00803BAB"/>
    <w:rsid w:val="00805163"/>
    <w:rsid w:val="008055B1"/>
    <w:rsid w:val="00821F9D"/>
    <w:rsid w:val="008311CD"/>
    <w:rsid w:val="00835793"/>
    <w:rsid w:val="00837D06"/>
    <w:rsid w:val="00840680"/>
    <w:rsid w:val="00844AF3"/>
    <w:rsid w:val="0084648C"/>
    <w:rsid w:val="00847E1C"/>
    <w:rsid w:val="008575CA"/>
    <w:rsid w:val="00865806"/>
    <w:rsid w:val="00865F41"/>
    <w:rsid w:val="00871F43"/>
    <w:rsid w:val="008737B1"/>
    <w:rsid w:val="008807F4"/>
    <w:rsid w:val="0088093E"/>
    <w:rsid w:val="00881CAA"/>
    <w:rsid w:val="00885762"/>
    <w:rsid w:val="0088775C"/>
    <w:rsid w:val="00890FFD"/>
    <w:rsid w:val="00891188"/>
    <w:rsid w:val="008935D4"/>
    <w:rsid w:val="00895B4D"/>
    <w:rsid w:val="008A02E5"/>
    <w:rsid w:val="008A2BAC"/>
    <w:rsid w:val="008A3275"/>
    <w:rsid w:val="008A4835"/>
    <w:rsid w:val="008A53BA"/>
    <w:rsid w:val="008A71A4"/>
    <w:rsid w:val="008B0E52"/>
    <w:rsid w:val="008B2490"/>
    <w:rsid w:val="008B6BE2"/>
    <w:rsid w:val="008B75FD"/>
    <w:rsid w:val="008C0A75"/>
    <w:rsid w:val="008C4479"/>
    <w:rsid w:val="008D0476"/>
    <w:rsid w:val="008D07CD"/>
    <w:rsid w:val="008D1668"/>
    <w:rsid w:val="008E4C0E"/>
    <w:rsid w:val="008F26CA"/>
    <w:rsid w:val="008F580B"/>
    <w:rsid w:val="008F63DA"/>
    <w:rsid w:val="0090093C"/>
    <w:rsid w:val="00901226"/>
    <w:rsid w:val="009019C7"/>
    <w:rsid w:val="00903216"/>
    <w:rsid w:val="00904AA7"/>
    <w:rsid w:val="00905AD2"/>
    <w:rsid w:val="00906456"/>
    <w:rsid w:val="009071EC"/>
    <w:rsid w:val="00913037"/>
    <w:rsid w:val="009178AD"/>
    <w:rsid w:val="00920360"/>
    <w:rsid w:val="00926FD1"/>
    <w:rsid w:val="00933585"/>
    <w:rsid w:val="00933659"/>
    <w:rsid w:val="009427F9"/>
    <w:rsid w:val="0094368F"/>
    <w:rsid w:val="00943B58"/>
    <w:rsid w:val="00944FDA"/>
    <w:rsid w:val="00946987"/>
    <w:rsid w:val="00951A5D"/>
    <w:rsid w:val="009614AE"/>
    <w:rsid w:val="00962CD8"/>
    <w:rsid w:val="009641A4"/>
    <w:rsid w:val="00964C61"/>
    <w:rsid w:val="009660BC"/>
    <w:rsid w:val="00972600"/>
    <w:rsid w:val="009729B7"/>
    <w:rsid w:val="0097448A"/>
    <w:rsid w:val="00975671"/>
    <w:rsid w:val="009757A3"/>
    <w:rsid w:val="00980A83"/>
    <w:rsid w:val="00986082"/>
    <w:rsid w:val="00995C02"/>
    <w:rsid w:val="009965F5"/>
    <w:rsid w:val="00996E64"/>
    <w:rsid w:val="00997B97"/>
    <w:rsid w:val="009A029A"/>
    <w:rsid w:val="009A04C7"/>
    <w:rsid w:val="009A0514"/>
    <w:rsid w:val="009B64F5"/>
    <w:rsid w:val="009C37BD"/>
    <w:rsid w:val="009D0DA6"/>
    <w:rsid w:val="009D4584"/>
    <w:rsid w:val="009D613E"/>
    <w:rsid w:val="009E0D6E"/>
    <w:rsid w:val="009E1BB3"/>
    <w:rsid w:val="009E3E85"/>
    <w:rsid w:val="009E6F6A"/>
    <w:rsid w:val="009F03AC"/>
    <w:rsid w:val="009F14C4"/>
    <w:rsid w:val="009F2878"/>
    <w:rsid w:val="009F2BF5"/>
    <w:rsid w:val="009F5AD4"/>
    <w:rsid w:val="009F6C62"/>
    <w:rsid w:val="009F75FD"/>
    <w:rsid w:val="00A017F4"/>
    <w:rsid w:val="00A01A16"/>
    <w:rsid w:val="00A01CFE"/>
    <w:rsid w:val="00A053DB"/>
    <w:rsid w:val="00A1309B"/>
    <w:rsid w:val="00A1533B"/>
    <w:rsid w:val="00A16689"/>
    <w:rsid w:val="00A2139C"/>
    <w:rsid w:val="00A21DA9"/>
    <w:rsid w:val="00A220A1"/>
    <w:rsid w:val="00A227ED"/>
    <w:rsid w:val="00A2482A"/>
    <w:rsid w:val="00A30734"/>
    <w:rsid w:val="00A313A0"/>
    <w:rsid w:val="00A3561A"/>
    <w:rsid w:val="00A41F1C"/>
    <w:rsid w:val="00A42898"/>
    <w:rsid w:val="00A433EC"/>
    <w:rsid w:val="00A4529A"/>
    <w:rsid w:val="00A45C73"/>
    <w:rsid w:val="00A45D92"/>
    <w:rsid w:val="00A51D4C"/>
    <w:rsid w:val="00A612A0"/>
    <w:rsid w:val="00A62943"/>
    <w:rsid w:val="00A62DE1"/>
    <w:rsid w:val="00A71BFE"/>
    <w:rsid w:val="00A734B0"/>
    <w:rsid w:val="00A749C2"/>
    <w:rsid w:val="00A75FDB"/>
    <w:rsid w:val="00A774E2"/>
    <w:rsid w:val="00A82DE5"/>
    <w:rsid w:val="00A838AD"/>
    <w:rsid w:val="00A8449F"/>
    <w:rsid w:val="00A84705"/>
    <w:rsid w:val="00A90937"/>
    <w:rsid w:val="00A9140E"/>
    <w:rsid w:val="00A95E1B"/>
    <w:rsid w:val="00A9750D"/>
    <w:rsid w:val="00AA19BE"/>
    <w:rsid w:val="00AA2C88"/>
    <w:rsid w:val="00AA478E"/>
    <w:rsid w:val="00AA495F"/>
    <w:rsid w:val="00AB2AFF"/>
    <w:rsid w:val="00AB7784"/>
    <w:rsid w:val="00AC0343"/>
    <w:rsid w:val="00AC443E"/>
    <w:rsid w:val="00AC6EC1"/>
    <w:rsid w:val="00AC77D4"/>
    <w:rsid w:val="00AD01F3"/>
    <w:rsid w:val="00AD0D70"/>
    <w:rsid w:val="00AD37F5"/>
    <w:rsid w:val="00AD578A"/>
    <w:rsid w:val="00AD5EC2"/>
    <w:rsid w:val="00AD6134"/>
    <w:rsid w:val="00AD62AB"/>
    <w:rsid w:val="00AD7F08"/>
    <w:rsid w:val="00AE3423"/>
    <w:rsid w:val="00AE60EB"/>
    <w:rsid w:val="00AF1178"/>
    <w:rsid w:val="00AF1606"/>
    <w:rsid w:val="00AF4097"/>
    <w:rsid w:val="00AF4FB0"/>
    <w:rsid w:val="00AF7576"/>
    <w:rsid w:val="00B03C6F"/>
    <w:rsid w:val="00B04AFA"/>
    <w:rsid w:val="00B054DE"/>
    <w:rsid w:val="00B05790"/>
    <w:rsid w:val="00B05830"/>
    <w:rsid w:val="00B0630B"/>
    <w:rsid w:val="00B077C8"/>
    <w:rsid w:val="00B11F88"/>
    <w:rsid w:val="00B14B6A"/>
    <w:rsid w:val="00B270CF"/>
    <w:rsid w:val="00B316CB"/>
    <w:rsid w:val="00B34027"/>
    <w:rsid w:val="00B4713E"/>
    <w:rsid w:val="00B50B2F"/>
    <w:rsid w:val="00B527B8"/>
    <w:rsid w:val="00B57A6E"/>
    <w:rsid w:val="00B64210"/>
    <w:rsid w:val="00B66188"/>
    <w:rsid w:val="00B674FB"/>
    <w:rsid w:val="00B67735"/>
    <w:rsid w:val="00B705DC"/>
    <w:rsid w:val="00B725B2"/>
    <w:rsid w:val="00B81AF9"/>
    <w:rsid w:val="00B84E4F"/>
    <w:rsid w:val="00B86A83"/>
    <w:rsid w:val="00B911E6"/>
    <w:rsid w:val="00B96374"/>
    <w:rsid w:val="00BA210B"/>
    <w:rsid w:val="00BA4316"/>
    <w:rsid w:val="00BA560B"/>
    <w:rsid w:val="00BB3C4C"/>
    <w:rsid w:val="00BB5C1F"/>
    <w:rsid w:val="00BC0AB7"/>
    <w:rsid w:val="00BC3973"/>
    <w:rsid w:val="00BC4226"/>
    <w:rsid w:val="00BD0408"/>
    <w:rsid w:val="00BD0C66"/>
    <w:rsid w:val="00BD164E"/>
    <w:rsid w:val="00BD1BB4"/>
    <w:rsid w:val="00BD28C5"/>
    <w:rsid w:val="00BD2F93"/>
    <w:rsid w:val="00BD330B"/>
    <w:rsid w:val="00BD48B9"/>
    <w:rsid w:val="00BD7B2D"/>
    <w:rsid w:val="00BD7FC9"/>
    <w:rsid w:val="00BE16F7"/>
    <w:rsid w:val="00BE7056"/>
    <w:rsid w:val="00BE7426"/>
    <w:rsid w:val="00BF276E"/>
    <w:rsid w:val="00BF548E"/>
    <w:rsid w:val="00C0342B"/>
    <w:rsid w:val="00C05BA9"/>
    <w:rsid w:val="00C10086"/>
    <w:rsid w:val="00C1260A"/>
    <w:rsid w:val="00C13C01"/>
    <w:rsid w:val="00C21C40"/>
    <w:rsid w:val="00C258A2"/>
    <w:rsid w:val="00C25CAC"/>
    <w:rsid w:val="00C271E9"/>
    <w:rsid w:val="00C308D7"/>
    <w:rsid w:val="00C315B1"/>
    <w:rsid w:val="00C34459"/>
    <w:rsid w:val="00C34939"/>
    <w:rsid w:val="00C37A7D"/>
    <w:rsid w:val="00C40F55"/>
    <w:rsid w:val="00C44894"/>
    <w:rsid w:val="00C46CAE"/>
    <w:rsid w:val="00C5120B"/>
    <w:rsid w:val="00C51713"/>
    <w:rsid w:val="00C520C6"/>
    <w:rsid w:val="00C54C86"/>
    <w:rsid w:val="00C64666"/>
    <w:rsid w:val="00C64B05"/>
    <w:rsid w:val="00C70664"/>
    <w:rsid w:val="00C7089B"/>
    <w:rsid w:val="00C73E81"/>
    <w:rsid w:val="00C73EB1"/>
    <w:rsid w:val="00C776E1"/>
    <w:rsid w:val="00C84AD0"/>
    <w:rsid w:val="00C84FB9"/>
    <w:rsid w:val="00C85248"/>
    <w:rsid w:val="00C87767"/>
    <w:rsid w:val="00C9319D"/>
    <w:rsid w:val="00C96437"/>
    <w:rsid w:val="00CA347A"/>
    <w:rsid w:val="00CA41F4"/>
    <w:rsid w:val="00CA57A1"/>
    <w:rsid w:val="00CA674C"/>
    <w:rsid w:val="00CB139D"/>
    <w:rsid w:val="00CB20DA"/>
    <w:rsid w:val="00CB7D7C"/>
    <w:rsid w:val="00CD057B"/>
    <w:rsid w:val="00CD4FB7"/>
    <w:rsid w:val="00CD5DFB"/>
    <w:rsid w:val="00CE235D"/>
    <w:rsid w:val="00CF0856"/>
    <w:rsid w:val="00CF402B"/>
    <w:rsid w:val="00CF5ED6"/>
    <w:rsid w:val="00D03B25"/>
    <w:rsid w:val="00D04716"/>
    <w:rsid w:val="00D10755"/>
    <w:rsid w:val="00D124C0"/>
    <w:rsid w:val="00D14559"/>
    <w:rsid w:val="00D1654C"/>
    <w:rsid w:val="00D16855"/>
    <w:rsid w:val="00D2503D"/>
    <w:rsid w:val="00D27BC9"/>
    <w:rsid w:val="00D27E38"/>
    <w:rsid w:val="00D33884"/>
    <w:rsid w:val="00D37298"/>
    <w:rsid w:val="00D37E59"/>
    <w:rsid w:val="00D41CF1"/>
    <w:rsid w:val="00D453AA"/>
    <w:rsid w:val="00D47A28"/>
    <w:rsid w:val="00D50032"/>
    <w:rsid w:val="00D52A60"/>
    <w:rsid w:val="00D555F5"/>
    <w:rsid w:val="00D55AD8"/>
    <w:rsid w:val="00D63363"/>
    <w:rsid w:val="00D63A09"/>
    <w:rsid w:val="00D66D70"/>
    <w:rsid w:val="00D9404C"/>
    <w:rsid w:val="00D94839"/>
    <w:rsid w:val="00DA09B1"/>
    <w:rsid w:val="00DA6E8C"/>
    <w:rsid w:val="00DB0FE2"/>
    <w:rsid w:val="00DB4496"/>
    <w:rsid w:val="00DB6D88"/>
    <w:rsid w:val="00DC1AFD"/>
    <w:rsid w:val="00DC7DC7"/>
    <w:rsid w:val="00DD184A"/>
    <w:rsid w:val="00DD2A3C"/>
    <w:rsid w:val="00DD5998"/>
    <w:rsid w:val="00DE2FA0"/>
    <w:rsid w:val="00DE5F25"/>
    <w:rsid w:val="00DF015F"/>
    <w:rsid w:val="00DF1329"/>
    <w:rsid w:val="00E006B2"/>
    <w:rsid w:val="00E022E0"/>
    <w:rsid w:val="00E02CEA"/>
    <w:rsid w:val="00E1155E"/>
    <w:rsid w:val="00E12AEE"/>
    <w:rsid w:val="00E14E1D"/>
    <w:rsid w:val="00E16FFA"/>
    <w:rsid w:val="00E217C6"/>
    <w:rsid w:val="00E237B9"/>
    <w:rsid w:val="00E317B4"/>
    <w:rsid w:val="00E3272E"/>
    <w:rsid w:val="00E3462E"/>
    <w:rsid w:val="00E404B8"/>
    <w:rsid w:val="00E40BAE"/>
    <w:rsid w:val="00E42295"/>
    <w:rsid w:val="00E50C12"/>
    <w:rsid w:val="00E515F0"/>
    <w:rsid w:val="00E5266A"/>
    <w:rsid w:val="00E61A7A"/>
    <w:rsid w:val="00E654C3"/>
    <w:rsid w:val="00E87355"/>
    <w:rsid w:val="00E93CC9"/>
    <w:rsid w:val="00E959F1"/>
    <w:rsid w:val="00E97569"/>
    <w:rsid w:val="00EA1605"/>
    <w:rsid w:val="00EA2DFC"/>
    <w:rsid w:val="00EB4578"/>
    <w:rsid w:val="00EB6337"/>
    <w:rsid w:val="00EC34D3"/>
    <w:rsid w:val="00EC4E43"/>
    <w:rsid w:val="00EC5620"/>
    <w:rsid w:val="00EC68A6"/>
    <w:rsid w:val="00ED2816"/>
    <w:rsid w:val="00ED50F0"/>
    <w:rsid w:val="00ED5535"/>
    <w:rsid w:val="00EE2F77"/>
    <w:rsid w:val="00EF6D81"/>
    <w:rsid w:val="00EF6F26"/>
    <w:rsid w:val="00F02759"/>
    <w:rsid w:val="00F04507"/>
    <w:rsid w:val="00F04FB4"/>
    <w:rsid w:val="00F05C5C"/>
    <w:rsid w:val="00F076B6"/>
    <w:rsid w:val="00F17657"/>
    <w:rsid w:val="00F20279"/>
    <w:rsid w:val="00F21CC4"/>
    <w:rsid w:val="00F22D42"/>
    <w:rsid w:val="00F25BB2"/>
    <w:rsid w:val="00F2737A"/>
    <w:rsid w:val="00F42159"/>
    <w:rsid w:val="00F45FFB"/>
    <w:rsid w:val="00F500E3"/>
    <w:rsid w:val="00F50EA0"/>
    <w:rsid w:val="00F50EA9"/>
    <w:rsid w:val="00F5116A"/>
    <w:rsid w:val="00F517B3"/>
    <w:rsid w:val="00F51881"/>
    <w:rsid w:val="00F527D8"/>
    <w:rsid w:val="00F5616F"/>
    <w:rsid w:val="00F56494"/>
    <w:rsid w:val="00F66206"/>
    <w:rsid w:val="00F6649B"/>
    <w:rsid w:val="00F66915"/>
    <w:rsid w:val="00F66F17"/>
    <w:rsid w:val="00F67B55"/>
    <w:rsid w:val="00F7018A"/>
    <w:rsid w:val="00F72E5E"/>
    <w:rsid w:val="00F77377"/>
    <w:rsid w:val="00F8306D"/>
    <w:rsid w:val="00F83D3D"/>
    <w:rsid w:val="00F84B30"/>
    <w:rsid w:val="00F87686"/>
    <w:rsid w:val="00F90590"/>
    <w:rsid w:val="00F92724"/>
    <w:rsid w:val="00FA0C6E"/>
    <w:rsid w:val="00FA2D01"/>
    <w:rsid w:val="00FA4CEA"/>
    <w:rsid w:val="00FA5393"/>
    <w:rsid w:val="00FA60AC"/>
    <w:rsid w:val="00FA71DD"/>
    <w:rsid w:val="00FB254A"/>
    <w:rsid w:val="00FB598A"/>
    <w:rsid w:val="00FB62C7"/>
    <w:rsid w:val="00FB64C2"/>
    <w:rsid w:val="00FC25C8"/>
    <w:rsid w:val="00FC37E2"/>
    <w:rsid w:val="00FC3E94"/>
    <w:rsid w:val="00FC69DF"/>
    <w:rsid w:val="00FD1728"/>
    <w:rsid w:val="00FD386F"/>
    <w:rsid w:val="00FD4CA2"/>
    <w:rsid w:val="00FD60A0"/>
    <w:rsid w:val="00FE0D95"/>
    <w:rsid w:val="00FE394C"/>
    <w:rsid w:val="00FE4EF3"/>
    <w:rsid w:val="00FE5BA3"/>
    <w:rsid w:val="00FE6EF1"/>
    <w:rsid w:val="00FF0BB2"/>
    <w:rsid w:val="00FF1A71"/>
    <w:rsid w:val="00FF46EE"/>
    <w:rsid w:val="00FF4B55"/>
    <w:rsid w:val="00FF5FD0"/>
    <w:rsid w:val="00FF6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E24E1"/>
  <w15:chartTrackingRefBased/>
  <w15:docId w15:val="{FF484CCB-B59B-4521-8E26-605B2548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34459"/>
    <w:pPr>
      <w:widowControl w:val="0"/>
      <w:spacing w:line="360" w:lineRule="auto"/>
      <w:ind w:firstLineChars="200" w:firstLine="200"/>
      <w:jc w:val="both"/>
    </w:pPr>
    <w:rPr>
      <w:rFonts w:ascii="Times New Roman" w:eastAsia="宋体" w:hAnsi="Times New Roman"/>
    </w:rPr>
  </w:style>
  <w:style w:type="paragraph" w:styleId="1">
    <w:name w:val="heading 1"/>
    <w:basedOn w:val="a"/>
    <w:next w:val="a"/>
    <w:link w:val="10"/>
    <w:uiPriority w:val="9"/>
    <w:qFormat/>
    <w:rsid w:val="00546C30"/>
    <w:pPr>
      <w:keepNext/>
      <w:keepLines/>
      <w:spacing w:before="240" w:after="240"/>
      <w:ind w:firstLineChars="0" w:firstLine="0"/>
      <w:jc w:val="left"/>
      <w:outlineLvl w:val="0"/>
    </w:pPr>
    <w:rPr>
      <w:rFonts w:eastAsia="黑体"/>
      <w:b/>
      <w:bCs/>
      <w:kern w:val="44"/>
      <w:szCs w:val="44"/>
    </w:rPr>
  </w:style>
  <w:style w:type="paragraph" w:styleId="2">
    <w:name w:val="heading 2"/>
    <w:basedOn w:val="a"/>
    <w:next w:val="a"/>
    <w:link w:val="20"/>
    <w:uiPriority w:val="9"/>
    <w:unhideWhenUsed/>
    <w:qFormat/>
    <w:rsid w:val="006738DC"/>
    <w:pPr>
      <w:keepNext/>
      <w:keepLines/>
      <w:spacing w:before="60" w:after="60"/>
      <w:ind w:firstLineChars="0" w:firstLine="0"/>
      <w:outlineLvl w:val="1"/>
    </w:pPr>
    <w:rPr>
      <w:rFonts w:eastAsia="黑体"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1218"/>
    <w:pPr>
      <w:tabs>
        <w:tab w:val="center" w:pos="4153"/>
        <w:tab w:val="right" w:pos="8306"/>
      </w:tabs>
      <w:snapToGrid w:val="0"/>
      <w:jc w:val="center"/>
    </w:pPr>
    <w:rPr>
      <w:sz w:val="18"/>
      <w:szCs w:val="18"/>
    </w:rPr>
  </w:style>
  <w:style w:type="character" w:customStyle="1" w:styleId="a4">
    <w:name w:val="页眉 字符"/>
    <w:basedOn w:val="a0"/>
    <w:link w:val="a3"/>
    <w:uiPriority w:val="99"/>
    <w:rsid w:val="003B1218"/>
    <w:rPr>
      <w:sz w:val="18"/>
      <w:szCs w:val="18"/>
    </w:rPr>
  </w:style>
  <w:style w:type="paragraph" w:styleId="a5">
    <w:name w:val="footer"/>
    <w:basedOn w:val="a"/>
    <w:link w:val="a6"/>
    <w:uiPriority w:val="99"/>
    <w:unhideWhenUsed/>
    <w:rsid w:val="003B1218"/>
    <w:pPr>
      <w:tabs>
        <w:tab w:val="center" w:pos="4153"/>
        <w:tab w:val="right" w:pos="8306"/>
      </w:tabs>
      <w:snapToGrid w:val="0"/>
      <w:jc w:val="left"/>
    </w:pPr>
    <w:rPr>
      <w:sz w:val="18"/>
      <w:szCs w:val="18"/>
    </w:rPr>
  </w:style>
  <w:style w:type="character" w:customStyle="1" w:styleId="a6">
    <w:name w:val="页脚 字符"/>
    <w:basedOn w:val="a0"/>
    <w:link w:val="a5"/>
    <w:uiPriority w:val="99"/>
    <w:rsid w:val="003B1218"/>
    <w:rPr>
      <w:sz w:val="18"/>
      <w:szCs w:val="18"/>
    </w:rPr>
  </w:style>
  <w:style w:type="character" w:customStyle="1" w:styleId="10">
    <w:name w:val="标题 1 字符"/>
    <w:basedOn w:val="a0"/>
    <w:link w:val="1"/>
    <w:uiPriority w:val="9"/>
    <w:rsid w:val="00546C30"/>
    <w:rPr>
      <w:rFonts w:ascii="Times New Roman" w:eastAsia="黑体" w:hAnsi="Times New Roman"/>
      <w:b/>
      <w:bCs/>
      <w:kern w:val="44"/>
      <w:szCs w:val="44"/>
    </w:rPr>
  </w:style>
  <w:style w:type="character" w:customStyle="1" w:styleId="20">
    <w:name w:val="标题 2 字符"/>
    <w:basedOn w:val="a0"/>
    <w:link w:val="2"/>
    <w:uiPriority w:val="9"/>
    <w:rsid w:val="006738DC"/>
    <w:rPr>
      <w:rFonts w:ascii="Times New Roman" w:eastAsia="黑体" w:hAnsi="Times New Roman" w:cstheme="majorBidi"/>
      <w:b/>
      <w:bCs/>
      <w:szCs w:val="32"/>
    </w:rPr>
  </w:style>
  <w:style w:type="paragraph" w:styleId="TOC">
    <w:name w:val="TOC Heading"/>
    <w:basedOn w:val="1"/>
    <w:next w:val="a"/>
    <w:uiPriority w:val="39"/>
    <w:unhideWhenUsed/>
    <w:qFormat/>
    <w:rsid w:val="00D63363"/>
    <w:pPr>
      <w:widowControl/>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a"/>
    <w:next w:val="a"/>
    <w:autoRedefine/>
    <w:uiPriority w:val="39"/>
    <w:unhideWhenUsed/>
    <w:rsid w:val="00D63363"/>
  </w:style>
  <w:style w:type="paragraph" w:styleId="TOC2">
    <w:name w:val="toc 2"/>
    <w:basedOn w:val="a"/>
    <w:next w:val="a"/>
    <w:autoRedefine/>
    <w:uiPriority w:val="39"/>
    <w:unhideWhenUsed/>
    <w:rsid w:val="00D63363"/>
    <w:pPr>
      <w:ind w:leftChars="200" w:left="420"/>
    </w:pPr>
  </w:style>
  <w:style w:type="character" w:styleId="a7">
    <w:name w:val="Hyperlink"/>
    <w:basedOn w:val="a0"/>
    <w:uiPriority w:val="99"/>
    <w:unhideWhenUsed/>
    <w:rsid w:val="00D63363"/>
    <w:rPr>
      <w:color w:val="0563C1" w:themeColor="hyperlink"/>
      <w:u w:val="single"/>
    </w:rPr>
  </w:style>
  <w:style w:type="paragraph" w:styleId="a8">
    <w:name w:val="Date"/>
    <w:basedOn w:val="a"/>
    <w:next w:val="a"/>
    <w:link w:val="a9"/>
    <w:uiPriority w:val="99"/>
    <w:semiHidden/>
    <w:unhideWhenUsed/>
    <w:rsid w:val="00465EFB"/>
    <w:pPr>
      <w:ind w:leftChars="2500" w:left="100"/>
    </w:pPr>
  </w:style>
  <w:style w:type="character" w:customStyle="1" w:styleId="a9">
    <w:name w:val="日期 字符"/>
    <w:basedOn w:val="a0"/>
    <w:link w:val="a8"/>
    <w:uiPriority w:val="99"/>
    <w:semiHidden/>
    <w:rsid w:val="00465EFB"/>
  </w:style>
  <w:style w:type="paragraph" w:styleId="aa">
    <w:name w:val="List Paragraph"/>
    <w:basedOn w:val="a"/>
    <w:uiPriority w:val="34"/>
    <w:qFormat/>
    <w:rsid w:val="00EF6D81"/>
    <w:pPr>
      <w:ind w:firstLine="420"/>
    </w:pPr>
  </w:style>
  <w:style w:type="character" w:styleId="ab">
    <w:name w:val="annotation reference"/>
    <w:basedOn w:val="a0"/>
    <w:uiPriority w:val="99"/>
    <w:semiHidden/>
    <w:unhideWhenUsed/>
    <w:rsid w:val="00394E59"/>
    <w:rPr>
      <w:sz w:val="21"/>
      <w:szCs w:val="21"/>
    </w:rPr>
  </w:style>
  <w:style w:type="paragraph" w:styleId="ac">
    <w:name w:val="annotation text"/>
    <w:basedOn w:val="a"/>
    <w:link w:val="ad"/>
    <w:uiPriority w:val="99"/>
    <w:semiHidden/>
    <w:unhideWhenUsed/>
    <w:rsid w:val="00394E59"/>
    <w:pPr>
      <w:jc w:val="left"/>
    </w:pPr>
  </w:style>
  <w:style w:type="character" w:customStyle="1" w:styleId="ad">
    <w:name w:val="批注文字 字符"/>
    <w:basedOn w:val="a0"/>
    <w:link w:val="ac"/>
    <w:uiPriority w:val="99"/>
    <w:semiHidden/>
    <w:rsid w:val="00394E59"/>
  </w:style>
  <w:style w:type="paragraph" w:styleId="ae">
    <w:name w:val="annotation subject"/>
    <w:basedOn w:val="ac"/>
    <w:next w:val="ac"/>
    <w:link w:val="af"/>
    <w:uiPriority w:val="99"/>
    <w:semiHidden/>
    <w:unhideWhenUsed/>
    <w:rsid w:val="00394E59"/>
    <w:rPr>
      <w:b/>
      <w:bCs/>
    </w:rPr>
  </w:style>
  <w:style w:type="character" w:customStyle="1" w:styleId="af">
    <w:name w:val="批注主题 字符"/>
    <w:basedOn w:val="ad"/>
    <w:link w:val="ae"/>
    <w:uiPriority w:val="99"/>
    <w:semiHidden/>
    <w:rsid w:val="00394E59"/>
    <w:rPr>
      <w:b/>
      <w:bCs/>
    </w:rPr>
  </w:style>
  <w:style w:type="paragraph" w:styleId="af0">
    <w:name w:val="Balloon Text"/>
    <w:basedOn w:val="a"/>
    <w:link w:val="af1"/>
    <w:uiPriority w:val="99"/>
    <w:semiHidden/>
    <w:unhideWhenUsed/>
    <w:rsid w:val="00394E59"/>
    <w:rPr>
      <w:sz w:val="18"/>
      <w:szCs w:val="18"/>
    </w:rPr>
  </w:style>
  <w:style w:type="character" w:customStyle="1" w:styleId="af1">
    <w:name w:val="批注框文本 字符"/>
    <w:basedOn w:val="a0"/>
    <w:link w:val="af0"/>
    <w:uiPriority w:val="99"/>
    <w:semiHidden/>
    <w:rsid w:val="00394E59"/>
    <w:rPr>
      <w:sz w:val="18"/>
      <w:szCs w:val="18"/>
    </w:rPr>
  </w:style>
  <w:style w:type="paragraph" w:styleId="af2">
    <w:name w:val="Revision"/>
    <w:hidden/>
    <w:uiPriority w:val="99"/>
    <w:semiHidden/>
    <w:rsid w:val="008A71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159574">
      <w:bodyDiv w:val="1"/>
      <w:marLeft w:val="0"/>
      <w:marRight w:val="0"/>
      <w:marTop w:val="0"/>
      <w:marBottom w:val="0"/>
      <w:divBdr>
        <w:top w:val="none" w:sz="0" w:space="0" w:color="auto"/>
        <w:left w:val="none" w:sz="0" w:space="0" w:color="auto"/>
        <w:bottom w:val="none" w:sz="0" w:space="0" w:color="auto"/>
        <w:right w:val="none" w:sz="0" w:space="0" w:color="auto"/>
      </w:divBdr>
    </w:div>
    <w:div w:id="434597055">
      <w:bodyDiv w:val="1"/>
      <w:marLeft w:val="0"/>
      <w:marRight w:val="0"/>
      <w:marTop w:val="0"/>
      <w:marBottom w:val="0"/>
      <w:divBdr>
        <w:top w:val="none" w:sz="0" w:space="0" w:color="auto"/>
        <w:left w:val="none" w:sz="0" w:space="0" w:color="auto"/>
        <w:bottom w:val="none" w:sz="0" w:space="0" w:color="auto"/>
        <w:right w:val="none" w:sz="0" w:space="0" w:color="auto"/>
      </w:divBdr>
    </w:div>
    <w:div w:id="467094286">
      <w:bodyDiv w:val="1"/>
      <w:marLeft w:val="0"/>
      <w:marRight w:val="0"/>
      <w:marTop w:val="0"/>
      <w:marBottom w:val="0"/>
      <w:divBdr>
        <w:top w:val="none" w:sz="0" w:space="0" w:color="auto"/>
        <w:left w:val="none" w:sz="0" w:space="0" w:color="auto"/>
        <w:bottom w:val="none" w:sz="0" w:space="0" w:color="auto"/>
        <w:right w:val="none" w:sz="0" w:space="0" w:color="auto"/>
      </w:divBdr>
    </w:div>
    <w:div w:id="593244954">
      <w:bodyDiv w:val="1"/>
      <w:marLeft w:val="0"/>
      <w:marRight w:val="0"/>
      <w:marTop w:val="0"/>
      <w:marBottom w:val="0"/>
      <w:divBdr>
        <w:top w:val="none" w:sz="0" w:space="0" w:color="auto"/>
        <w:left w:val="none" w:sz="0" w:space="0" w:color="auto"/>
        <w:bottom w:val="none" w:sz="0" w:space="0" w:color="auto"/>
        <w:right w:val="none" w:sz="0" w:space="0" w:color="auto"/>
      </w:divBdr>
    </w:div>
    <w:div w:id="650987566">
      <w:bodyDiv w:val="1"/>
      <w:marLeft w:val="0"/>
      <w:marRight w:val="0"/>
      <w:marTop w:val="0"/>
      <w:marBottom w:val="0"/>
      <w:divBdr>
        <w:top w:val="none" w:sz="0" w:space="0" w:color="auto"/>
        <w:left w:val="none" w:sz="0" w:space="0" w:color="auto"/>
        <w:bottom w:val="none" w:sz="0" w:space="0" w:color="auto"/>
        <w:right w:val="none" w:sz="0" w:space="0" w:color="auto"/>
      </w:divBdr>
    </w:div>
    <w:div w:id="834567494">
      <w:bodyDiv w:val="1"/>
      <w:marLeft w:val="0"/>
      <w:marRight w:val="0"/>
      <w:marTop w:val="0"/>
      <w:marBottom w:val="0"/>
      <w:divBdr>
        <w:top w:val="none" w:sz="0" w:space="0" w:color="auto"/>
        <w:left w:val="none" w:sz="0" w:space="0" w:color="auto"/>
        <w:bottom w:val="none" w:sz="0" w:space="0" w:color="auto"/>
        <w:right w:val="none" w:sz="0" w:space="0" w:color="auto"/>
      </w:divBdr>
    </w:div>
    <w:div w:id="865564293">
      <w:bodyDiv w:val="1"/>
      <w:marLeft w:val="0"/>
      <w:marRight w:val="0"/>
      <w:marTop w:val="0"/>
      <w:marBottom w:val="0"/>
      <w:divBdr>
        <w:top w:val="none" w:sz="0" w:space="0" w:color="auto"/>
        <w:left w:val="none" w:sz="0" w:space="0" w:color="auto"/>
        <w:bottom w:val="none" w:sz="0" w:space="0" w:color="auto"/>
        <w:right w:val="none" w:sz="0" w:space="0" w:color="auto"/>
      </w:divBdr>
    </w:div>
    <w:div w:id="1434782860">
      <w:bodyDiv w:val="1"/>
      <w:marLeft w:val="0"/>
      <w:marRight w:val="0"/>
      <w:marTop w:val="0"/>
      <w:marBottom w:val="0"/>
      <w:divBdr>
        <w:top w:val="none" w:sz="0" w:space="0" w:color="auto"/>
        <w:left w:val="none" w:sz="0" w:space="0" w:color="auto"/>
        <w:bottom w:val="none" w:sz="0" w:space="0" w:color="auto"/>
        <w:right w:val="none" w:sz="0" w:space="0" w:color="auto"/>
      </w:divBdr>
    </w:div>
    <w:div w:id="1717972316">
      <w:bodyDiv w:val="1"/>
      <w:marLeft w:val="0"/>
      <w:marRight w:val="0"/>
      <w:marTop w:val="0"/>
      <w:marBottom w:val="0"/>
      <w:divBdr>
        <w:top w:val="none" w:sz="0" w:space="0" w:color="auto"/>
        <w:left w:val="none" w:sz="0" w:space="0" w:color="auto"/>
        <w:bottom w:val="none" w:sz="0" w:space="0" w:color="auto"/>
        <w:right w:val="none" w:sz="0" w:space="0" w:color="auto"/>
      </w:divBdr>
    </w:div>
    <w:div w:id="177204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65F13-8397-4EC0-83DB-C4D0D2B8C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16</Pages>
  <Words>1542</Words>
  <Characters>8790</Characters>
  <Application>Microsoft Office Word</Application>
  <DocSecurity>0</DocSecurity>
  <Lines>73</Lines>
  <Paragraphs>20</Paragraphs>
  <ScaleCrop>false</ScaleCrop>
  <Company/>
  <LinksUpToDate>false</LinksUpToDate>
  <CharactersWithSpaces>10312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Lenovo</cp:lastModifiedBy>
  <cp:revision>26</cp:revision>
  <cp:lastPrinted>2024-09-02T02:16:00Z</cp:lastPrinted>
  <dcterms:created xsi:type="dcterms:W3CDTF">2024-09-26T07:55:00Z</dcterms:created>
  <dcterms:modified xsi:type="dcterms:W3CDTF">2024-09-27T04:33:00Z</dcterms:modified>
</cp:coreProperties>
</file>