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D1" w:rsidRDefault="00446DD1">
      <w:pPr>
        <w:jc w:val="center"/>
        <w:rPr>
          <w:noProof/>
        </w:rPr>
      </w:pPr>
    </w:p>
    <w:p w:rsidR="003272CC" w:rsidRDefault="003272CC" w:rsidP="003272CC">
      <w:pPr>
        <w:autoSpaceDE w:val="0"/>
        <w:autoSpaceDN w:val="0"/>
        <w:adjustRightInd w:val="0"/>
        <w:jc w:val="center"/>
        <w:rPr>
          <w:rFonts w:ascii="黑体" w:eastAsia="黑体" w:hAnsi="Calibri" w:cs="黑体"/>
          <w:kern w:val="0"/>
          <w:sz w:val="36"/>
          <w:szCs w:val="36"/>
        </w:rPr>
      </w:pPr>
      <w:r>
        <w:rPr>
          <w:rFonts w:ascii="黑体" w:eastAsia="黑体" w:hAnsi="Calibri" w:cs="黑体" w:hint="eastAsia"/>
          <w:kern w:val="0"/>
          <w:sz w:val="36"/>
          <w:szCs w:val="36"/>
        </w:rPr>
        <w:t>中国地球物理学会地球物理技术委员会重力学科组</w:t>
      </w:r>
    </w:p>
    <w:p w:rsidR="003272CC" w:rsidRPr="00503986" w:rsidRDefault="003272CC" w:rsidP="003272CC">
      <w:pPr>
        <w:autoSpaceDE w:val="0"/>
        <w:autoSpaceDN w:val="0"/>
        <w:adjustRightInd w:val="0"/>
        <w:jc w:val="center"/>
        <w:rPr>
          <w:rFonts w:ascii="黑体" w:eastAsia="黑体" w:hAnsi="Calibri" w:cs="黑体"/>
          <w:color w:val="000000"/>
          <w:kern w:val="0"/>
          <w:sz w:val="36"/>
          <w:szCs w:val="36"/>
        </w:rPr>
      </w:pPr>
      <w:r>
        <w:rPr>
          <w:rFonts w:ascii="黑体" w:eastAsia="黑体" w:hAnsi="Calibri" w:cs="黑体" w:hint="eastAsia"/>
          <w:color w:val="000000"/>
          <w:kern w:val="0"/>
          <w:sz w:val="36"/>
          <w:szCs w:val="36"/>
        </w:rPr>
        <w:t>——</w:t>
      </w:r>
      <w:r w:rsidR="001C6484">
        <w:rPr>
          <w:rFonts w:ascii="黑体" w:eastAsia="黑体" w:hAnsi="Calibri" w:cs="黑体" w:hint="eastAsia"/>
          <w:color w:val="000000"/>
          <w:kern w:val="0"/>
          <w:sz w:val="36"/>
          <w:szCs w:val="36"/>
        </w:rPr>
        <w:t>航空</w:t>
      </w:r>
      <w:r w:rsidR="005F3ACF">
        <w:rPr>
          <w:rFonts w:ascii="黑体" w:eastAsia="黑体" w:hAnsi="Calibri" w:cs="黑体" w:hint="eastAsia"/>
          <w:color w:val="000000"/>
          <w:kern w:val="0"/>
          <w:sz w:val="36"/>
          <w:szCs w:val="36"/>
        </w:rPr>
        <w:t>及</w:t>
      </w:r>
      <w:r w:rsidR="001C6484">
        <w:rPr>
          <w:rFonts w:ascii="黑体" w:eastAsia="黑体" w:hAnsi="Calibri" w:cs="黑体" w:hint="eastAsia"/>
          <w:color w:val="000000"/>
          <w:kern w:val="0"/>
          <w:sz w:val="36"/>
          <w:szCs w:val="36"/>
        </w:rPr>
        <w:t>海洋</w:t>
      </w:r>
      <w:r>
        <w:rPr>
          <w:rFonts w:ascii="黑体" w:eastAsia="黑体" w:hAnsi="Calibri" w:cs="黑体" w:hint="eastAsia"/>
          <w:color w:val="000000"/>
          <w:kern w:val="0"/>
          <w:sz w:val="36"/>
          <w:szCs w:val="36"/>
        </w:rPr>
        <w:t>重力/重力</w:t>
      </w:r>
      <w:r>
        <w:rPr>
          <w:rFonts w:ascii="黑体" w:eastAsia="黑体" w:hAnsi="Calibri" w:cs="黑体"/>
          <w:color w:val="000000"/>
          <w:kern w:val="0"/>
          <w:sz w:val="36"/>
          <w:szCs w:val="36"/>
        </w:rPr>
        <w:t>梯度</w:t>
      </w:r>
      <w:r>
        <w:rPr>
          <w:rFonts w:ascii="黑体" w:eastAsia="黑体" w:hAnsi="Calibri" w:cs="黑体" w:hint="eastAsia"/>
          <w:color w:val="000000"/>
          <w:kern w:val="0"/>
          <w:sz w:val="36"/>
          <w:szCs w:val="36"/>
        </w:rPr>
        <w:t>测量专题研讨会</w:t>
      </w:r>
    </w:p>
    <w:p w:rsidR="003272CC" w:rsidRPr="00585C2E" w:rsidRDefault="003272CC" w:rsidP="003272CC">
      <w:pPr>
        <w:jc w:val="center"/>
        <w:rPr>
          <w:rFonts w:ascii="Calibri" w:hAnsi="Calibri" w:cs="黑体"/>
          <w:b/>
          <w:sz w:val="28"/>
          <w:szCs w:val="28"/>
        </w:rPr>
      </w:pPr>
      <w:bookmarkStart w:id="0" w:name="_GoBack"/>
      <w:bookmarkEnd w:id="0"/>
    </w:p>
    <w:p w:rsidR="003272CC" w:rsidRPr="003272CC" w:rsidRDefault="003272CC" w:rsidP="003272CC">
      <w:pPr>
        <w:jc w:val="center"/>
        <w:rPr>
          <w:rFonts w:ascii="Calibri" w:hAnsi="Calibri" w:cs="黑体"/>
          <w:b/>
          <w:sz w:val="32"/>
          <w:szCs w:val="32"/>
        </w:rPr>
      </w:pPr>
      <w:r w:rsidRPr="003272CC">
        <w:rPr>
          <w:rFonts w:ascii="Calibri" w:hAnsi="Calibri" w:cs="黑体"/>
          <w:b/>
          <w:sz w:val="32"/>
          <w:szCs w:val="32"/>
        </w:rPr>
        <w:t>参会回执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6"/>
        <w:gridCol w:w="1701"/>
        <w:gridCol w:w="1533"/>
        <w:gridCol w:w="3543"/>
      </w:tblGrid>
      <w:tr w:rsidR="003272CC" w:rsidTr="00272220">
        <w:trPr>
          <w:jc w:val="center"/>
        </w:trPr>
        <w:tc>
          <w:tcPr>
            <w:tcW w:w="1836" w:type="dxa"/>
            <w:shd w:val="clear" w:color="auto" w:fill="F2F2F2"/>
            <w:vAlign w:val="center"/>
          </w:tcPr>
          <w:p w:rsidR="003272CC" w:rsidRDefault="003272CC" w:rsidP="0015687C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参会人员姓名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2CC" w:rsidRDefault="003272CC" w:rsidP="0015687C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533" w:type="dxa"/>
            <w:shd w:val="clear" w:color="auto" w:fill="F2F2F2"/>
            <w:vAlign w:val="center"/>
          </w:tcPr>
          <w:p w:rsidR="003272CC" w:rsidRDefault="003272CC" w:rsidP="0015687C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职称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职务</w:t>
            </w:r>
          </w:p>
        </w:tc>
        <w:tc>
          <w:tcPr>
            <w:tcW w:w="3543" w:type="dxa"/>
            <w:vAlign w:val="center"/>
          </w:tcPr>
          <w:p w:rsidR="003272CC" w:rsidRDefault="003272CC" w:rsidP="0015687C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3272CC" w:rsidTr="00272220">
        <w:trPr>
          <w:jc w:val="center"/>
        </w:trPr>
        <w:tc>
          <w:tcPr>
            <w:tcW w:w="1836" w:type="dxa"/>
            <w:shd w:val="clear" w:color="auto" w:fill="F2F2F2"/>
            <w:vAlign w:val="center"/>
          </w:tcPr>
          <w:p w:rsidR="003272CC" w:rsidRDefault="003272CC" w:rsidP="0015687C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2CC" w:rsidRDefault="003272CC" w:rsidP="0015687C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533" w:type="dxa"/>
            <w:shd w:val="clear" w:color="auto" w:fill="F2F2F2"/>
            <w:vAlign w:val="center"/>
          </w:tcPr>
          <w:p w:rsidR="003272CC" w:rsidRDefault="003272CC" w:rsidP="0015687C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543" w:type="dxa"/>
            <w:vAlign w:val="center"/>
          </w:tcPr>
          <w:p w:rsidR="003272CC" w:rsidRDefault="003272CC" w:rsidP="0015687C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3272CC" w:rsidTr="00272220">
        <w:trPr>
          <w:jc w:val="center"/>
        </w:trPr>
        <w:tc>
          <w:tcPr>
            <w:tcW w:w="1836" w:type="dxa"/>
            <w:shd w:val="clear" w:color="auto" w:fill="F2F2F2"/>
            <w:vAlign w:val="center"/>
          </w:tcPr>
          <w:p w:rsidR="003272CC" w:rsidRDefault="003272CC" w:rsidP="0015687C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2CC" w:rsidRDefault="003272CC" w:rsidP="0015687C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533" w:type="dxa"/>
            <w:shd w:val="clear" w:color="auto" w:fill="F2F2F2"/>
            <w:vAlign w:val="center"/>
          </w:tcPr>
          <w:p w:rsidR="003272CC" w:rsidRDefault="003272CC" w:rsidP="0015687C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专业特长</w:t>
            </w:r>
          </w:p>
        </w:tc>
        <w:tc>
          <w:tcPr>
            <w:tcW w:w="3543" w:type="dxa"/>
            <w:vAlign w:val="center"/>
          </w:tcPr>
          <w:p w:rsidR="003272CC" w:rsidRDefault="003272CC" w:rsidP="0015687C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3272CC" w:rsidTr="00272220">
        <w:trPr>
          <w:jc w:val="center"/>
        </w:trPr>
        <w:tc>
          <w:tcPr>
            <w:tcW w:w="1836" w:type="dxa"/>
            <w:shd w:val="clear" w:color="auto" w:fill="F2F2F2"/>
            <w:vAlign w:val="center"/>
          </w:tcPr>
          <w:p w:rsidR="003272CC" w:rsidRDefault="003272CC" w:rsidP="0015687C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2CC" w:rsidRDefault="003272CC" w:rsidP="0015687C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533" w:type="dxa"/>
            <w:shd w:val="clear" w:color="auto" w:fill="F2F2F2"/>
            <w:vAlign w:val="center"/>
          </w:tcPr>
          <w:p w:rsidR="003272CC" w:rsidRDefault="003272CC" w:rsidP="0015687C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mail</w:t>
            </w:r>
          </w:p>
        </w:tc>
        <w:tc>
          <w:tcPr>
            <w:tcW w:w="3543" w:type="dxa"/>
            <w:vAlign w:val="center"/>
          </w:tcPr>
          <w:p w:rsidR="003272CC" w:rsidRDefault="003272CC" w:rsidP="0015687C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3272CC" w:rsidTr="00272220">
        <w:trPr>
          <w:trHeight w:val="284"/>
          <w:jc w:val="center"/>
        </w:trPr>
        <w:tc>
          <w:tcPr>
            <w:tcW w:w="1836" w:type="dxa"/>
            <w:shd w:val="clear" w:color="auto" w:fill="F2F2F2"/>
            <w:vAlign w:val="center"/>
          </w:tcPr>
          <w:p w:rsidR="003272CC" w:rsidRDefault="003272CC" w:rsidP="0015687C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随行</w:t>
            </w:r>
            <w:r>
              <w:rPr>
                <w:rFonts w:hint="eastAsia"/>
                <w:sz w:val="24"/>
              </w:rPr>
              <w:t>人员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2CC" w:rsidRDefault="003272CC" w:rsidP="0015687C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533" w:type="dxa"/>
            <w:shd w:val="clear" w:color="auto" w:fill="F2F2F2"/>
            <w:vAlign w:val="center"/>
          </w:tcPr>
          <w:p w:rsidR="003272CC" w:rsidRDefault="003272CC" w:rsidP="0015687C">
            <w:pPr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>预订房间类型及数量</w:t>
            </w:r>
          </w:p>
        </w:tc>
        <w:tc>
          <w:tcPr>
            <w:tcW w:w="3543" w:type="dxa"/>
            <w:vAlign w:val="center"/>
          </w:tcPr>
          <w:p w:rsidR="003272CC" w:rsidRDefault="003272CC" w:rsidP="0015687C">
            <w:pPr>
              <w:spacing w:line="360" w:lineRule="auto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例如：标间</w:t>
            </w:r>
            <w:r>
              <w:rPr>
                <w:rFonts w:hint="eastAsia"/>
                <w:color w:val="FF0000"/>
                <w:sz w:val="24"/>
              </w:rPr>
              <w:t>1</w:t>
            </w:r>
            <w:r>
              <w:rPr>
                <w:rFonts w:hint="eastAsia"/>
                <w:color w:val="FF0000"/>
                <w:sz w:val="24"/>
              </w:rPr>
              <w:t>间，</w:t>
            </w:r>
            <w:r>
              <w:rPr>
                <w:color w:val="FF0000"/>
                <w:sz w:val="24"/>
              </w:rPr>
              <w:t>单人间</w:t>
            </w:r>
            <w:r>
              <w:rPr>
                <w:rFonts w:hint="eastAsia"/>
                <w:color w:val="FF0000"/>
                <w:sz w:val="24"/>
              </w:rPr>
              <w:t>1</w:t>
            </w:r>
            <w:r>
              <w:rPr>
                <w:rFonts w:hint="eastAsia"/>
                <w:color w:val="FF0000"/>
                <w:sz w:val="24"/>
              </w:rPr>
              <w:t>间</w:t>
            </w:r>
          </w:p>
        </w:tc>
      </w:tr>
      <w:tr w:rsidR="003272CC" w:rsidTr="00272220">
        <w:trPr>
          <w:jc w:val="center"/>
        </w:trPr>
        <w:tc>
          <w:tcPr>
            <w:tcW w:w="1836" w:type="dxa"/>
            <w:shd w:val="clear" w:color="auto" w:fill="F2F2F2"/>
            <w:vAlign w:val="center"/>
          </w:tcPr>
          <w:p w:rsidR="003272CC" w:rsidRDefault="003272CC" w:rsidP="0015687C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学术报告</w:t>
            </w:r>
            <w:r>
              <w:rPr>
                <w:rFonts w:hint="eastAsia"/>
                <w:sz w:val="24"/>
              </w:rPr>
              <w:t>题目</w:t>
            </w:r>
          </w:p>
        </w:tc>
        <w:tc>
          <w:tcPr>
            <w:tcW w:w="6777" w:type="dxa"/>
            <w:gridSpan w:val="3"/>
            <w:vAlign w:val="center"/>
          </w:tcPr>
          <w:p w:rsidR="003272CC" w:rsidRDefault="003272CC" w:rsidP="0015687C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3272CC" w:rsidTr="00272220">
        <w:trPr>
          <w:jc w:val="center"/>
        </w:trPr>
        <w:tc>
          <w:tcPr>
            <w:tcW w:w="1836" w:type="dxa"/>
            <w:shd w:val="clear" w:color="auto" w:fill="F2F2F2"/>
            <w:vAlign w:val="center"/>
          </w:tcPr>
          <w:p w:rsidR="003272CC" w:rsidRDefault="003272CC" w:rsidP="0015687C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预计到达时间</w:t>
            </w:r>
          </w:p>
        </w:tc>
        <w:tc>
          <w:tcPr>
            <w:tcW w:w="6777" w:type="dxa"/>
            <w:gridSpan w:val="3"/>
            <w:vAlign w:val="center"/>
          </w:tcPr>
          <w:p w:rsidR="003272CC" w:rsidRDefault="003272CC" w:rsidP="0015687C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3272CC" w:rsidTr="00272220">
        <w:trPr>
          <w:jc w:val="center"/>
        </w:trPr>
        <w:tc>
          <w:tcPr>
            <w:tcW w:w="1836" w:type="dxa"/>
            <w:shd w:val="clear" w:color="auto" w:fill="F2F2F2"/>
            <w:vAlign w:val="center"/>
          </w:tcPr>
          <w:p w:rsidR="003272CC" w:rsidRDefault="003272CC" w:rsidP="0015687C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预计返程时间</w:t>
            </w:r>
          </w:p>
        </w:tc>
        <w:tc>
          <w:tcPr>
            <w:tcW w:w="6777" w:type="dxa"/>
            <w:gridSpan w:val="3"/>
            <w:vAlign w:val="center"/>
          </w:tcPr>
          <w:p w:rsidR="003272CC" w:rsidRDefault="003272CC" w:rsidP="0015687C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3272CC" w:rsidTr="00272220">
        <w:trPr>
          <w:jc w:val="center"/>
        </w:trPr>
        <w:tc>
          <w:tcPr>
            <w:tcW w:w="1836" w:type="dxa"/>
            <w:shd w:val="clear" w:color="auto" w:fill="F2F2F2"/>
            <w:vAlign w:val="center"/>
          </w:tcPr>
          <w:p w:rsidR="003272CC" w:rsidRDefault="003272CC" w:rsidP="0015687C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其他特殊要求</w:t>
            </w:r>
          </w:p>
        </w:tc>
        <w:tc>
          <w:tcPr>
            <w:tcW w:w="6777" w:type="dxa"/>
            <w:gridSpan w:val="3"/>
            <w:vAlign w:val="center"/>
          </w:tcPr>
          <w:p w:rsidR="003272CC" w:rsidRDefault="003272CC" w:rsidP="0015687C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:rsidR="003272CC" w:rsidRPr="00585C2E" w:rsidRDefault="003272CC" w:rsidP="00585C2E">
      <w:pPr>
        <w:ind w:firstLineChars="150" w:firstLine="420"/>
        <w:rPr>
          <w:sz w:val="28"/>
          <w:szCs w:val="28"/>
        </w:rPr>
      </w:pPr>
      <w:r w:rsidRPr="00585C2E">
        <w:rPr>
          <w:sz w:val="28"/>
          <w:szCs w:val="28"/>
        </w:rPr>
        <w:t>1</w:t>
      </w:r>
      <w:r w:rsidRPr="00585C2E">
        <w:rPr>
          <w:sz w:val="28"/>
          <w:szCs w:val="28"/>
        </w:rPr>
        <w:t>、请如实填写回执，特别是房间数量和类型，确保我们预定房间准确。</w:t>
      </w:r>
    </w:p>
    <w:p w:rsidR="003272CC" w:rsidRPr="00585C2E" w:rsidRDefault="003272CC" w:rsidP="00585C2E">
      <w:pPr>
        <w:ind w:firstLineChars="150" w:firstLine="420"/>
        <w:jc w:val="left"/>
        <w:rPr>
          <w:b/>
          <w:color w:val="FF0000"/>
          <w:kern w:val="0"/>
          <w:sz w:val="28"/>
          <w:szCs w:val="28"/>
        </w:rPr>
      </w:pPr>
      <w:r w:rsidRPr="00585C2E">
        <w:rPr>
          <w:sz w:val="28"/>
          <w:szCs w:val="28"/>
        </w:rPr>
        <w:t>2</w:t>
      </w:r>
      <w:r w:rsidRPr="00585C2E">
        <w:rPr>
          <w:sz w:val="28"/>
          <w:szCs w:val="28"/>
        </w:rPr>
        <w:t>、请通过电子邮件（</w:t>
      </w:r>
      <w:hyperlink r:id="rId7" w:history="1">
        <w:r w:rsidRPr="00585C2E">
          <w:rPr>
            <w:rStyle w:val="a7"/>
            <w:kern w:val="0"/>
            <w:sz w:val="28"/>
            <w:szCs w:val="28"/>
          </w:rPr>
          <w:t>tlc@hust.edu.cn</w:t>
        </w:r>
      </w:hyperlink>
      <w:r w:rsidRPr="00585C2E">
        <w:rPr>
          <w:rStyle w:val="a7"/>
          <w:kern w:val="0"/>
          <w:sz w:val="28"/>
          <w:szCs w:val="28"/>
        </w:rPr>
        <w:t>、</w:t>
      </w:r>
      <w:hyperlink r:id="rId8" w:history="1">
        <w:r w:rsidRPr="00585C2E">
          <w:rPr>
            <w:rStyle w:val="a7"/>
            <w:kern w:val="0"/>
            <w:sz w:val="28"/>
            <w:szCs w:val="28"/>
          </w:rPr>
          <w:t>cgetlc@</w:t>
        </w:r>
      </w:hyperlink>
      <w:r w:rsidR="00585C2E" w:rsidRPr="00585C2E">
        <w:rPr>
          <w:rStyle w:val="a7"/>
          <w:kern w:val="0"/>
          <w:sz w:val="28"/>
          <w:szCs w:val="28"/>
        </w:rPr>
        <w:t>gmail.com</w:t>
      </w:r>
      <w:r w:rsidRPr="00585C2E">
        <w:rPr>
          <w:sz w:val="28"/>
          <w:szCs w:val="28"/>
        </w:rPr>
        <w:t>）或者传真（</w:t>
      </w:r>
      <w:r w:rsidRPr="00585C2E">
        <w:rPr>
          <w:sz w:val="28"/>
          <w:szCs w:val="28"/>
        </w:rPr>
        <w:t>027-87542391</w:t>
      </w:r>
      <w:r w:rsidRPr="00585C2E">
        <w:rPr>
          <w:sz w:val="28"/>
          <w:szCs w:val="28"/>
        </w:rPr>
        <w:t>）返回，</w:t>
      </w:r>
      <w:r w:rsidRPr="00585C2E">
        <w:rPr>
          <w:b/>
          <w:color w:val="FF0000"/>
          <w:kern w:val="0"/>
          <w:sz w:val="28"/>
          <w:szCs w:val="28"/>
        </w:rPr>
        <w:t>请于</w:t>
      </w:r>
      <w:r w:rsidRPr="00585C2E">
        <w:rPr>
          <w:b/>
          <w:color w:val="FF0000"/>
          <w:kern w:val="0"/>
          <w:sz w:val="28"/>
          <w:szCs w:val="28"/>
        </w:rPr>
        <w:t>2014</w:t>
      </w:r>
      <w:r w:rsidRPr="00585C2E">
        <w:rPr>
          <w:b/>
          <w:color w:val="FF0000"/>
          <w:kern w:val="0"/>
          <w:sz w:val="28"/>
          <w:szCs w:val="28"/>
        </w:rPr>
        <w:t>年</w:t>
      </w:r>
      <w:r w:rsidRPr="00585C2E">
        <w:rPr>
          <w:b/>
          <w:color w:val="FF0000"/>
          <w:kern w:val="0"/>
          <w:sz w:val="28"/>
          <w:szCs w:val="28"/>
        </w:rPr>
        <w:t>11</w:t>
      </w:r>
      <w:r w:rsidRPr="00585C2E">
        <w:rPr>
          <w:b/>
          <w:color w:val="FF0000"/>
          <w:kern w:val="0"/>
          <w:sz w:val="28"/>
          <w:szCs w:val="28"/>
        </w:rPr>
        <w:t>月</w:t>
      </w:r>
      <w:r w:rsidRPr="00585C2E">
        <w:rPr>
          <w:b/>
          <w:color w:val="FF0000"/>
          <w:kern w:val="0"/>
          <w:sz w:val="28"/>
          <w:szCs w:val="28"/>
        </w:rPr>
        <w:t>10</w:t>
      </w:r>
      <w:r w:rsidRPr="00585C2E">
        <w:rPr>
          <w:b/>
          <w:color w:val="FF0000"/>
          <w:kern w:val="0"/>
          <w:sz w:val="28"/>
          <w:szCs w:val="28"/>
        </w:rPr>
        <w:t>日之前返回</w:t>
      </w:r>
      <w:r w:rsidR="00585C2E" w:rsidRPr="00585C2E">
        <w:rPr>
          <w:b/>
          <w:color w:val="FF0000"/>
          <w:kern w:val="0"/>
          <w:sz w:val="28"/>
          <w:szCs w:val="28"/>
        </w:rPr>
        <w:t>，已经发送回执的无需重新发送。</w:t>
      </w:r>
    </w:p>
    <w:p w:rsidR="00446DD1" w:rsidRPr="00585C2E" w:rsidRDefault="00446DD1" w:rsidP="003272CC">
      <w:pPr>
        <w:ind w:firstLineChars="200" w:firstLine="560"/>
        <w:rPr>
          <w:rFonts w:ascii="Calibri" w:hAnsi="Calibri" w:cs="黑体"/>
          <w:sz w:val="28"/>
          <w:szCs w:val="28"/>
        </w:rPr>
      </w:pPr>
    </w:p>
    <w:sectPr w:rsidR="00446DD1" w:rsidRPr="00585C2E" w:rsidSect="006C60F3">
      <w:headerReference w:type="default" r:id="rId9"/>
      <w:footerReference w:type="default" r:id="rId10"/>
      <w:pgSz w:w="11906" w:h="16838"/>
      <w:pgMar w:top="1440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058" w:rsidRDefault="00495058">
      <w:r>
        <w:separator/>
      </w:r>
    </w:p>
  </w:endnote>
  <w:endnote w:type="continuationSeparator" w:id="1">
    <w:p w:rsidR="00495058" w:rsidRDefault="00495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DD1" w:rsidRDefault="00253B58">
    <w:pPr>
      <w:pStyle w:val="a4"/>
      <w:jc w:val="center"/>
    </w:pPr>
    <w:r w:rsidRPr="00253B58">
      <w:fldChar w:fldCharType="begin"/>
    </w:r>
    <w:r w:rsidR="004D04A6">
      <w:instrText xml:space="preserve"> PAGE   \* MERGEFORMAT </w:instrText>
    </w:r>
    <w:r w:rsidRPr="00253B58">
      <w:fldChar w:fldCharType="separate"/>
    </w:r>
    <w:r w:rsidR="00C30144" w:rsidRPr="00C30144">
      <w:rPr>
        <w:noProof/>
        <w:lang w:val="zh-CN"/>
      </w:rPr>
      <w:t>1</w:t>
    </w:r>
    <w:r>
      <w:rPr>
        <w:lang w:val="zh-CN"/>
      </w:rPr>
      <w:fldChar w:fldCharType="end"/>
    </w:r>
  </w:p>
  <w:p w:rsidR="00446DD1" w:rsidRDefault="00446DD1">
    <w:pPr>
      <w:pStyle w:val="a4"/>
      <w:jc w:val="both"/>
      <w:rPr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058" w:rsidRDefault="00495058">
      <w:r>
        <w:separator/>
      </w:r>
    </w:p>
  </w:footnote>
  <w:footnote w:type="continuationSeparator" w:id="1">
    <w:p w:rsidR="00495058" w:rsidRDefault="00495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DD1" w:rsidRDefault="006978F8">
    <w:pPr>
      <w:pStyle w:val="a5"/>
      <w:spacing w:line="0" w:lineRule="atLeast"/>
      <w:rPr>
        <w:rFonts w:ascii="华文新魏" w:eastAsia="华文新魏"/>
        <w:sz w:val="24"/>
        <w:szCs w:val="24"/>
      </w:rPr>
    </w:pPr>
    <w:r>
      <w:rPr>
        <w:rFonts w:ascii="华文新魏" w:eastAsia="华文新魏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83820</wp:posOffset>
          </wp:positionV>
          <wp:extent cx="608330" cy="608330"/>
          <wp:effectExtent l="0" t="0" r="1270" b="127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46DD1" w:rsidRDefault="004D04A6">
    <w:pPr>
      <w:pStyle w:val="a5"/>
      <w:spacing w:line="0" w:lineRule="atLeast"/>
      <w:rPr>
        <w:rFonts w:ascii="华文新魏" w:eastAsia="华文新魏"/>
        <w:sz w:val="36"/>
        <w:szCs w:val="36"/>
      </w:rPr>
    </w:pPr>
    <w:r>
      <w:rPr>
        <w:rFonts w:ascii="华文新魏" w:eastAsia="华文新魏" w:hint="eastAsia"/>
        <w:sz w:val="36"/>
        <w:szCs w:val="36"/>
      </w:rPr>
      <w:t>中国地球物理学会地球物理技术委员会</w:t>
    </w:r>
  </w:p>
  <w:p w:rsidR="00446DD1" w:rsidRDefault="004D04A6">
    <w:pPr>
      <w:pStyle w:val="a5"/>
      <w:spacing w:line="0" w:lineRule="atLeast"/>
    </w:pPr>
    <w:r>
      <w:rPr>
        <w:rFonts w:eastAsia="华文新魏"/>
        <w:sz w:val="30"/>
        <w:szCs w:val="30"/>
      </w:rPr>
      <w:t>Committee of Geophysical Technology, Chinese Geophysical Society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D1"/>
    <w:rsid w:val="00024481"/>
    <w:rsid w:val="000669BC"/>
    <w:rsid w:val="000D2152"/>
    <w:rsid w:val="001269BF"/>
    <w:rsid w:val="001C6484"/>
    <w:rsid w:val="00253B58"/>
    <w:rsid w:val="002705FF"/>
    <w:rsid w:val="00272220"/>
    <w:rsid w:val="00303676"/>
    <w:rsid w:val="003272CC"/>
    <w:rsid w:val="003C7F36"/>
    <w:rsid w:val="00446DD1"/>
    <w:rsid w:val="00490680"/>
    <w:rsid w:val="00495058"/>
    <w:rsid w:val="004B4B0F"/>
    <w:rsid w:val="004D04A6"/>
    <w:rsid w:val="004F278F"/>
    <w:rsid w:val="00503986"/>
    <w:rsid w:val="0050558A"/>
    <w:rsid w:val="0056176E"/>
    <w:rsid w:val="00585C2E"/>
    <w:rsid w:val="005A6528"/>
    <w:rsid w:val="005C6EC9"/>
    <w:rsid w:val="005D06EA"/>
    <w:rsid w:val="005F3ACF"/>
    <w:rsid w:val="00632BC1"/>
    <w:rsid w:val="006978F8"/>
    <w:rsid w:val="006A7555"/>
    <w:rsid w:val="006C60F3"/>
    <w:rsid w:val="00723A3A"/>
    <w:rsid w:val="00736988"/>
    <w:rsid w:val="00772FC0"/>
    <w:rsid w:val="007D7DFF"/>
    <w:rsid w:val="00864FCF"/>
    <w:rsid w:val="008E1943"/>
    <w:rsid w:val="009137E4"/>
    <w:rsid w:val="00962819"/>
    <w:rsid w:val="009A1380"/>
    <w:rsid w:val="00A1696A"/>
    <w:rsid w:val="00A3094F"/>
    <w:rsid w:val="00A64DAE"/>
    <w:rsid w:val="00B525AF"/>
    <w:rsid w:val="00B718D0"/>
    <w:rsid w:val="00B76671"/>
    <w:rsid w:val="00B9021B"/>
    <w:rsid w:val="00C30144"/>
    <w:rsid w:val="00C33051"/>
    <w:rsid w:val="00CE2F41"/>
    <w:rsid w:val="00D5662F"/>
    <w:rsid w:val="00D8540A"/>
    <w:rsid w:val="00DA479A"/>
    <w:rsid w:val="00E20C1B"/>
    <w:rsid w:val="00E2753E"/>
    <w:rsid w:val="00E52EB4"/>
    <w:rsid w:val="00EC01C2"/>
    <w:rsid w:val="00F0185E"/>
    <w:rsid w:val="00F15371"/>
    <w:rsid w:val="00F30F5F"/>
    <w:rsid w:val="00F8507D"/>
    <w:rsid w:val="00FA10A2"/>
    <w:rsid w:val="00FE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99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60F3"/>
    <w:rPr>
      <w:sz w:val="18"/>
      <w:szCs w:val="18"/>
    </w:rPr>
  </w:style>
  <w:style w:type="paragraph" w:styleId="a4">
    <w:name w:val="footer"/>
    <w:basedOn w:val="a"/>
    <w:link w:val="Char0"/>
    <w:uiPriority w:val="99"/>
    <w:rsid w:val="006C6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6C6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6C60F3"/>
  </w:style>
  <w:style w:type="character" w:styleId="a7">
    <w:name w:val="Hyperlink"/>
    <w:rsid w:val="006C60F3"/>
    <w:rPr>
      <w:color w:val="0000FF"/>
      <w:u w:val="single"/>
    </w:rPr>
  </w:style>
  <w:style w:type="paragraph" w:customStyle="1" w:styleId="Default">
    <w:name w:val="Default"/>
    <w:rsid w:val="006C60F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rsid w:val="006C60F3"/>
    <w:pPr>
      <w:ind w:firstLineChars="200" w:firstLine="420"/>
    </w:pPr>
  </w:style>
  <w:style w:type="character" w:customStyle="1" w:styleId="Char1">
    <w:name w:val="页眉 Char"/>
    <w:link w:val="a5"/>
    <w:rsid w:val="006C60F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6C60F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6C60F3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99"/>
    <w:rsid w:val="00EC0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etlc@hus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lc@hust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Liushi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中国地球物理学会地球物理技术委员会重力学科组</dc:title>
  <dc:creator>Qiong Wu</dc:creator>
  <cp:lastModifiedBy>微软用户</cp:lastModifiedBy>
  <cp:revision>2</cp:revision>
  <cp:lastPrinted>2014-09-15T01:07:00Z</cp:lastPrinted>
  <dcterms:created xsi:type="dcterms:W3CDTF">2014-10-27T14:50:00Z</dcterms:created>
  <dcterms:modified xsi:type="dcterms:W3CDTF">2014-10-27T14:50:00Z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